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01" w:rsidRDefault="00D50E14" w:rsidP="00D56F01">
      <w:pPr>
        <w:jc w:val="center"/>
      </w:pPr>
      <w:r>
        <w:rPr>
          <w:noProof/>
          <w:lang w:eastAsia="pl-PL"/>
        </w:rPr>
        <w:drawing>
          <wp:inline distT="0" distB="0" distL="0" distR="0" wp14:anchorId="4235EE05" wp14:editId="50848C9A">
            <wp:extent cx="5760720" cy="623570"/>
            <wp:effectExtent l="0" t="0" r="0" b="508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A9" w:rsidRPr="0089712F" w:rsidRDefault="007B6FA9" w:rsidP="007B6FA9">
      <w:pPr>
        <w:pStyle w:val="Nagwek1"/>
        <w:shd w:val="clear" w:color="auto" w:fill="E6E6E6"/>
        <w:tabs>
          <w:tab w:val="num" w:pos="2835"/>
        </w:tabs>
        <w:spacing w:line="276" w:lineRule="auto"/>
        <w:jc w:val="both"/>
        <w:rPr>
          <w:rFonts w:ascii="Verdana" w:hAnsi="Verdana"/>
          <w:bCs/>
          <w:i/>
          <w:iCs/>
          <w:smallCaps/>
          <w:sz w:val="20"/>
        </w:rPr>
      </w:pPr>
      <w:r w:rsidRPr="0089712F">
        <w:rPr>
          <w:rFonts w:ascii="Verdana" w:hAnsi="Verdana"/>
          <w:bCs/>
          <w:i/>
          <w:iCs/>
          <w:smallCaps/>
          <w:sz w:val="20"/>
          <w:lang w:val="pl-PL"/>
        </w:rPr>
        <w:t>Załącznik nr 5 do SIWZ: projekt umowy</w:t>
      </w:r>
    </w:p>
    <w:p w:rsidR="007B6FA9" w:rsidRPr="0089712F" w:rsidRDefault="007B6FA9" w:rsidP="007B6FA9">
      <w:pPr>
        <w:spacing w:line="276" w:lineRule="auto"/>
        <w:ind w:right="70"/>
        <w:rPr>
          <w:rFonts w:ascii="Verdana" w:hAnsi="Verdana"/>
          <w:i/>
          <w:sz w:val="20"/>
          <w:szCs w:val="20"/>
        </w:rPr>
      </w:pPr>
    </w:p>
    <w:p w:rsidR="007B6FA9" w:rsidRPr="0089712F" w:rsidRDefault="007B6FA9" w:rsidP="007B6FA9">
      <w:pPr>
        <w:keepNext/>
        <w:spacing w:before="240" w:after="60" w:line="276" w:lineRule="auto"/>
        <w:jc w:val="center"/>
        <w:outlineLvl w:val="3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 xml:space="preserve">UMOWA  </w:t>
      </w:r>
    </w:p>
    <w:p w:rsidR="007B6FA9" w:rsidRPr="0089712F" w:rsidRDefault="007B6FA9" w:rsidP="007B6FA9">
      <w:pPr>
        <w:keepNext/>
        <w:spacing w:before="240" w:after="60"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Nr …………………</w:t>
      </w:r>
    </w:p>
    <w:p w:rsidR="007B6FA9" w:rsidRPr="0089712F" w:rsidRDefault="007B6FA9" w:rsidP="007B6FA9">
      <w:pPr>
        <w:spacing w:line="276" w:lineRule="auto"/>
        <w:rPr>
          <w:rFonts w:ascii="Verdana" w:hAnsi="Verdana"/>
          <w:sz w:val="20"/>
          <w:szCs w:val="20"/>
          <w:lang w:eastAsia="pl-PL"/>
        </w:rPr>
      </w:pP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 xml:space="preserve">Zawarta w dniu </w:t>
      </w:r>
      <w:r w:rsidRPr="0089712F">
        <w:rPr>
          <w:rFonts w:ascii="Verdana" w:hAnsi="Verdana"/>
          <w:b/>
          <w:sz w:val="20"/>
          <w:szCs w:val="20"/>
          <w:u w:val="single"/>
        </w:rPr>
        <w:t>……………………. 201</w:t>
      </w:r>
      <w:r w:rsidR="00B75785">
        <w:rPr>
          <w:rFonts w:ascii="Verdana" w:hAnsi="Verdana"/>
          <w:b/>
          <w:sz w:val="20"/>
          <w:szCs w:val="20"/>
          <w:u w:val="single"/>
        </w:rPr>
        <w:t>9</w:t>
      </w:r>
      <w:r w:rsidRPr="0089712F">
        <w:rPr>
          <w:rFonts w:ascii="Verdana" w:hAnsi="Verdana"/>
          <w:b/>
          <w:sz w:val="20"/>
          <w:szCs w:val="20"/>
          <w:u w:val="single"/>
        </w:rPr>
        <w:t xml:space="preserve"> r.</w:t>
      </w:r>
      <w:r w:rsidRPr="0089712F">
        <w:rPr>
          <w:rFonts w:ascii="Verdana" w:hAnsi="Verdana"/>
          <w:sz w:val="20"/>
          <w:szCs w:val="20"/>
        </w:rPr>
        <w:t xml:space="preserve"> w Urzędzie Gminy Bircza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pomiędzy: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t xml:space="preserve">Gminą Bircza </w:t>
      </w:r>
      <w:r w:rsidRPr="0089712F">
        <w:rPr>
          <w:rFonts w:ascii="Verdana" w:hAnsi="Verdana" w:cs="Calibri"/>
          <w:sz w:val="20"/>
          <w:szCs w:val="20"/>
        </w:rPr>
        <w:t>ul. Ojca Św. Jana Pawła II 2</w:t>
      </w:r>
      <w:r w:rsidRPr="0089712F">
        <w:rPr>
          <w:rFonts w:ascii="Verdana" w:hAnsi="Verdana"/>
          <w:sz w:val="20"/>
          <w:szCs w:val="20"/>
        </w:rPr>
        <w:t xml:space="preserve">, </w:t>
      </w:r>
      <w:r w:rsidRPr="0089712F">
        <w:rPr>
          <w:rFonts w:ascii="Verdana" w:hAnsi="Verdana" w:cs="Calibri"/>
          <w:sz w:val="20"/>
          <w:szCs w:val="20"/>
        </w:rPr>
        <w:t xml:space="preserve">37-740 Bircza, </w:t>
      </w:r>
      <w:r w:rsidRPr="0089712F">
        <w:rPr>
          <w:rFonts w:ascii="Verdana" w:hAnsi="Verdana"/>
          <w:sz w:val="20"/>
          <w:szCs w:val="20"/>
        </w:rPr>
        <w:t xml:space="preserve">REGON: 650900476 , NIP: </w:t>
      </w:r>
      <w:r w:rsidRPr="0089712F">
        <w:rPr>
          <w:rFonts w:ascii="Verdana" w:hAnsi="Verdana" w:cs="Calibri"/>
          <w:sz w:val="20"/>
          <w:szCs w:val="20"/>
        </w:rPr>
        <w:t>795-23-08-157</w:t>
      </w:r>
      <w:r w:rsidRPr="0089712F">
        <w:rPr>
          <w:rFonts w:ascii="Verdana" w:hAnsi="Verdana"/>
          <w:sz w:val="20"/>
          <w:szCs w:val="20"/>
        </w:rPr>
        <w:t>, reprezentowaną przez: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 xml:space="preserve">Wójta Gminy Bircza – Pana </w:t>
      </w:r>
      <w:r w:rsidRPr="0089712F">
        <w:rPr>
          <w:rFonts w:ascii="Verdana" w:hAnsi="Verdana"/>
          <w:b/>
          <w:sz w:val="20"/>
          <w:szCs w:val="20"/>
        </w:rPr>
        <w:t>Grzegorza Gągola</w:t>
      </w:r>
      <w:r w:rsidRPr="0089712F">
        <w:rPr>
          <w:rFonts w:ascii="Verdana" w:hAnsi="Verdana"/>
          <w:sz w:val="20"/>
          <w:szCs w:val="20"/>
        </w:rPr>
        <w:t xml:space="preserve">, przy kontrasygnacie Skarbnika Gminy Bircza - Pani </w:t>
      </w:r>
      <w:r w:rsidRPr="0089712F">
        <w:rPr>
          <w:rFonts w:ascii="Verdana" w:hAnsi="Verdana"/>
          <w:bCs/>
          <w:sz w:val="20"/>
          <w:szCs w:val="20"/>
        </w:rPr>
        <w:t xml:space="preserve">Bogumiły Sowa – Wiśniowska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Zwanym dalej „</w:t>
      </w:r>
      <w:r w:rsidRPr="0089712F">
        <w:rPr>
          <w:rFonts w:ascii="Verdana" w:hAnsi="Verdana"/>
          <w:b/>
          <w:sz w:val="20"/>
          <w:szCs w:val="20"/>
        </w:rPr>
        <w:t>Zamawiającym”</w:t>
      </w:r>
      <w:r w:rsidRPr="0089712F">
        <w:rPr>
          <w:rFonts w:ascii="Verdana" w:hAnsi="Verdana"/>
          <w:sz w:val="20"/>
          <w:szCs w:val="20"/>
        </w:rPr>
        <w:t xml:space="preserve">,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a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…………………………………………………………………………………, z siedzibą: ………………………………………………………,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>NIP …………………………, REGON …………………………………., reprezentowaną przez 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>…………………………………………………….,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Zwaną dalej „</w:t>
      </w:r>
      <w:r w:rsidRPr="0089712F">
        <w:rPr>
          <w:rFonts w:ascii="Verdana" w:hAnsi="Verdana"/>
          <w:b/>
          <w:bCs/>
          <w:sz w:val="20"/>
          <w:szCs w:val="20"/>
        </w:rPr>
        <w:t>Wykonawcą”,</w:t>
      </w:r>
      <w:r w:rsidRPr="0089712F">
        <w:rPr>
          <w:rFonts w:ascii="Verdana" w:hAnsi="Verdana"/>
          <w:sz w:val="20"/>
          <w:szCs w:val="20"/>
        </w:rPr>
        <w:t xml:space="preserve">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Łącznie dalej zwani Stronami, a każdy z osobna Stroną.</w:t>
      </w:r>
    </w:p>
    <w:p w:rsidR="007B6FA9" w:rsidRPr="0089712F" w:rsidRDefault="007B6FA9" w:rsidP="007B6FA9">
      <w:pPr>
        <w:spacing w:before="120"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W wyniku przeprowadzenia postępowania w trybie przetargu nieograniczonego, zgodnie z przepisami ustawy z dnia 29 stycznia 2004 r. Prawo zamówień publicznych (t.</w:t>
      </w:r>
      <w:r w:rsidR="00ED596F">
        <w:rPr>
          <w:rFonts w:ascii="Verdana" w:hAnsi="Verdana"/>
          <w:sz w:val="20"/>
          <w:szCs w:val="20"/>
        </w:rPr>
        <w:t xml:space="preserve"> </w:t>
      </w:r>
      <w:r w:rsidRPr="0089712F">
        <w:rPr>
          <w:rFonts w:ascii="Verdana" w:hAnsi="Verdana"/>
          <w:sz w:val="20"/>
          <w:szCs w:val="20"/>
        </w:rPr>
        <w:t>j. Dz. U. z 201</w:t>
      </w:r>
      <w:r w:rsidR="008753B8">
        <w:rPr>
          <w:rFonts w:ascii="Verdana" w:hAnsi="Verdana"/>
          <w:sz w:val="20"/>
          <w:szCs w:val="20"/>
        </w:rPr>
        <w:t>8</w:t>
      </w:r>
      <w:r w:rsidRPr="0089712F">
        <w:rPr>
          <w:rFonts w:ascii="Verdana" w:hAnsi="Verdana"/>
          <w:sz w:val="20"/>
          <w:szCs w:val="20"/>
        </w:rPr>
        <w:t xml:space="preserve"> r., poz. </w:t>
      </w:r>
      <w:r w:rsidR="008753B8">
        <w:rPr>
          <w:rFonts w:ascii="Verdana" w:hAnsi="Verdana"/>
          <w:sz w:val="20"/>
          <w:szCs w:val="20"/>
        </w:rPr>
        <w:t>1986</w:t>
      </w:r>
      <w:r w:rsidRPr="0089712F">
        <w:rPr>
          <w:rFonts w:ascii="Verdana" w:hAnsi="Verdana"/>
          <w:sz w:val="20"/>
          <w:szCs w:val="20"/>
        </w:rPr>
        <w:t xml:space="preserve"> </w:t>
      </w:r>
      <w:r w:rsidR="00ED596F">
        <w:rPr>
          <w:rFonts w:ascii="Verdana" w:hAnsi="Verdana"/>
          <w:sz w:val="20"/>
          <w:szCs w:val="20"/>
        </w:rPr>
        <w:t xml:space="preserve">           </w:t>
      </w:r>
      <w:r w:rsidRPr="0089712F">
        <w:rPr>
          <w:rFonts w:ascii="Verdana" w:hAnsi="Verdana"/>
          <w:sz w:val="20"/>
          <w:szCs w:val="20"/>
        </w:rPr>
        <w:t>z późn.zm.), zawarto umowę o następującej treści:</w:t>
      </w: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§ 1</w:t>
      </w: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Przedmiot umowy</w:t>
      </w:r>
    </w:p>
    <w:p w:rsidR="00036E0E" w:rsidRDefault="007B6FA9" w:rsidP="00036E0E">
      <w:pPr>
        <w:shd w:val="clear" w:color="auto" w:fill="FFFFFF"/>
        <w:spacing w:before="298"/>
        <w:ind w:left="29"/>
        <w:jc w:val="both"/>
        <w:rPr>
          <w:b/>
          <w:bCs/>
          <w:color w:val="000000"/>
          <w:spacing w:val="-11"/>
          <w:sz w:val="24"/>
          <w:szCs w:val="24"/>
        </w:rPr>
      </w:pPr>
      <w:r w:rsidRPr="0089712F">
        <w:rPr>
          <w:rFonts w:ascii="Verdana" w:eastAsia="Calibri" w:hAnsi="Verdana"/>
          <w:sz w:val="20"/>
          <w:szCs w:val="20"/>
        </w:rPr>
        <w:t xml:space="preserve">1. Przedmiotem zamówienia jest </w:t>
      </w:r>
      <w:r w:rsidR="00036E0E">
        <w:rPr>
          <w:b/>
          <w:bCs/>
          <w:color w:val="212121"/>
          <w:spacing w:val="-6"/>
          <w:sz w:val="24"/>
          <w:szCs w:val="24"/>
        </w:rPr>
        <w:t>„Pełnienie funkcji Inspektora Nadzoru Inwestorskiego nad realizacja zadania pn. „</w:t>
      </w:r>
      <w:r w:rsidR="00036E0E">
        <w:rPr>
          <w:rStyle w:val="Pogrubienie"/>
          <w:sz w:val="24"/>
          <w:szCs w:val="24"/>
        </w:rPr>
        <w:t>Budowa sieci wodociągowej dla zaopatrzenia w wodę budynków miejscowości Stara Bircza plus węzły hydrantowe”</w:t>
      </w:r>
      <w:r w:rsidR="00036E0E">
        <w:rPr>
          <w:b/>
          <w:bCs/>
          <w:color w:val="000000"/>
          <w:spacing w:val="-11"/>
          <w:sz w:val="24"/>
          <w:szCs w:val="24"/>
        </w:rPr>
        <w:t>.</w:t>
      </w:r>
      <w:r w:rsidR="00036E0E">
        <w:rPr>
          <w:bCs/>
          <w:color w:val="000000"/>
          <w:spacing w:val="-11"/>
          <w:sz w:val="24"/>
          <w:szCs w:val="24"/>
        </w:rPr>
        <w:t xml:space="preserve"> </w:t>
      </w:r>
    </w:p>
    <w:p w:rsidR="007B6FA9" w:rsidRPr="0089712F" w:rsidRDefault="007B6FA9" w:rsidP="007F02BA">
      <w:pPr>
        <w:widowControl w:val="0"/>
        <w:spacing w:line="276" w:lineRule="auto"/>
        <w:ind w:left="851" w:hanging="425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 xml:space="preserve">2. Szczegółowy zakres prac będących przedmiotem niniejszej umowy został określony </w:t>
      </w:r>
      <w:r w:rsidR="00ED596F">
        <w:rPr>
          <w:rFonts w:ascii="Verdana" w:eastAsia="Calibri" w:hAnsi="Verdana"/>
          <w:sz w:val="20"/>
          <w:szCs w:val="20"/>
        </w:rPr>
        <w:t xml:space="preserve">                     </w:t>
      </w:r>
      <w:r w:rsidRPr="0089712F">
        <w:rPr>
          <w:rFonts w:ascii="Verdana" w:eastAsia="Calibri" w:hAnsi="Verdana"/>
          <w:sz w:val="20"/>
          <w:szCs w:val="20"/>
        </w:rPr>
        <w:t>w stanowiących integralne części Umowy następujących dokumentach:</w:t>
      </w:r>
    </w:p>
    <w:p w:rsidR="007B6FA9" w:rsidRPr="0089712F" w:rsidRDefault="007B6FA9" w:rsidP="007F02BA">
      <w:pPr>
        <w:widowControl w:val="0"/>
        <w:numPr>
          <w:ilvl w:val="2"/>
          <w:numId w:val="23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>Załącznik nr 1 Specyfikacja Istotnych Warunków Zamówienia;</w:t>
      </w:r>
    </w:p>
    <w:p w:rsidR="007B6FA9" w:rsidRPr="0089712F" w:rsidRDefault="007B6FA9" w:rsidP="007F02BA">
      <w:pPr>
        <w:widowControl w:val="0"/>
        <w:numPr>
          <w:ilvl w:val="2"/>
          <w:numId w:val="23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>Załącznik nr 2 - Oferta Wykonawcy;</w:t>
      </w:r>
    </w:p>
    <w:p w:rsidR="007B6FA9" w:rsidRPr="0089712F" w:rsidRDefault="007B6FA9" w:rsidP="007B6FA9">
      <w:pPr>
        <w:spacing w:before="12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56F01" w:rsidRDefault="00D56F01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41F3" w:rsidRDefault="005741F3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B6FA9" w:rsidRPr="0089712F" w:rsidRDefault="007B6FA9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t>§ 2</w:t>
      </w:r>
    </w:p>
    <w:p w:rsidR="007B6FA9" w:rsidRPr="0089712F" w:rsidRDefault="007B6FA9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t>Obowiązki Wykonawcy</w:t>
      </w:r>
    </w:p>
    <w:p w:rsidR="007B6FA9" w:rsidRPr="0089712F" w:rsidRDefault="007B6FA9" w:rsidP="00036E0E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4"/>
        <w:jc w:val="both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 xml:space="preserve">Wykonawca zobowiązany jest do przybycia na teren budowy w ciągu </w:t>
      </w:r>
      <w:r w:rsidR="001576E4">
        <w:rPr>
          <w:rFonts w:ascii="Verdana" w:hAnsi="Verdana"/>
          <w:sz w:val="20"/>
          <w:szCs w:val="20"/>
        </w:rPr>
        <w:t>trzech</w:t>
      </w:r>
      <w:r w:rsidRPr="0089712F">
        <w:rPr>
          <w:rFonts w:ascii="Verdana" w:hAnsi="Verdana"/>
          <w:sz w:val="20"/>
          <w:szCs w:val="20"/>
        </w:rPr>
        <w:t xml:space="preserve">  godzin od momentu wezwania przez Zamawiającego.</w:t>
      </w:r>
    </w:p>
    <w:p w:rsidR="007B6FA9" w:rsidRPr="0089712F" w:rsidRDefault="007B6FA9" w:rsidP="00E24EC3">
      <w:pPr>
        <w:suppressAutoHyphens/>
        <w:spacing w:after="0" w:line="276" w:lineRule="auto"/>
        <w:ind w:left="709" w:hanging="283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2.</w:t>
      </w:r>
      <w:r w:rsidRPr="0089712F">
        <w:rPr>
          <w:rFonts w:ascii="Verdana" w:eastAsia="Calibri" w:hAnsi="Verdana" w:cs="Calibri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Do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obowiązków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wykonawcy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należy w szczególności: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pełnienie czynności inspektora nadzoru zgodnie z przepisami,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2) uczestnictwo w przeprowadzanych przez Zamawiającego postępowaniach przetargowych </w:t>
      </w:r>
      <w:r w:rsidR="00036E0E">
        <w:rPr>
          <w:rFonts w:ascii="Verdana" w:eastAsia="Calibri" w:hAnsi="Verdana" w:cs="Garamond"/>
          <w:sz w:val="20"/>
          <w:szCs w:val="20"/>
        </w:rPr>
        <w:t xml:space="preserve">       </w:t>
      </w:r>
      <w:r w:rsidRPr="0089712F">
        <w:rPr>
          <w:rFonts w:ascii="Verdana" w:eastAsia="Calibri" w:hAnsi="Verdana" w:cs="Garamond"/>
          <w:sz w:val="20"/>
          <w:szCs w:val="20"/>
        </w:rPr>
        <w:t>w procedurze wyboru Wykonawcy robót budowlanych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3) udzielanie wyjaśnień i odpowiedzi na pytania Wykonawców wraz z projektantami sprawującymi nadzór autorski na etapie postepowania przetargowego na roboty budowlane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4) zweryfikowanie dokumentacji projektowej oraz specyfikacji technicznych wykonania </w:t>
      </w:r>
      <w:r w:rsidR="00036E0E">
        <w:rPr>
          <w:rFonts w:ascii="Verdana" w:eastAsia="Calibri" w:hAnsi="Verdana" w:cs="Garamond"/>
          <w:sz w:val="20"/>
          <w:szCs w:val="20"/>
        </w:rPr>
        <w:t xml:space="preserve">                </w:t>
      </w:r>
      <w:r w:rsidRPr="0089712F">
        <w:rPr>
          <w:rFonts w:ascii="Verdana" w:eastAsia="Calibri" w:hAnsi="Verdana" w:cs="Garamond"/>
          <w:sz w:val="20"/>
          <w:szCs w:val="20"/>
        </w:rPr>
        <w:t xml:space="preserve">i odbioru robót budowlanych dla poszczególnych zadań (przekazanej przez Zamawiającego) </w:t>
      </w:r>
      <w:r w:rsidR="00036E0E">
        <w:rPr>
          <w:rFonts w:ascii="Verdana" w:eastAsia="Calibri" w:hAnsi="Verdana" w:cs="Garamond"/>
          <w:sz w:val="20"/>
          <w:szCs w:val="20"/>
        </w:rPr>
        <w:t xml:space="preserve">     </w:t>
      </w:r>
      <w:r w:rsidRPr="0089712F">
        <w:rPr>
          <w:rFonts w:ascii="Verdana" w:eastAsia="Calibri" w:hAnsi="Verdana" w:cs="Garamond"/>
          <w:sz w:val="20"/>
          <w:szCs w:val="20"/>
        </w:rPr>
        <w:t>w celu sprawdzenia wzajemnej zgodności i kompletności poszczególnych elementów składających się na dokumentację, w zakresie przep</w:t>
      </w:r>
      <w:r w:rsidR="00036E0E">
        <w:rPr>
          <w:rFonts w:ascii="Verdana" w:eastAsia="Calibri" w:hAnsi="Verdana" w:cs="Garamond"/>
          <w:sz w:val="20"/>
          <w:szCs w:val="20"/>
        </w:rPr>
        <w:t xml:space="preserve">rowadzanego </w:t>
      </w:r>
      <w:r w:rsidRPr="0089712F">
        <w:rPr>
          <w:rFonts w:ascii="Verdana" w:eastAsia="Calibri" w:hAnsi="Verdana" w:cs="Garamond"/>
          <w:sz w:val="20"/>
          <w:szCs w:val="20"/>
        </w:rPr>
        <w:t>postepowania przetargowego na roboty budowlane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513AC9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5</w:t>
      </w:r>
      <w:r w:rsidRPr="00513AC9">
        <w:rPr>
          <w:rFonts w:ascii="Verdana" w:eastAsia="Calibri" w:hAnsi="Verdana" w:cs="Garamond"/>
          <w:sz w:val="20"/>
          <w:szCs w:val="20"/>
        </w:rPr>
        <w:t>) pełnienie funkcji eksperta komisji przetargowej powołanej w celu przeprowadzenia postępowania na wybór wykonawcy robót budowlanych</w:t>
      </w:r>
      <w:r w:rsidR="00513AC9">
        <w:rPr>
          <w:rFonts w:ascii="Verdana" w:eastAsia="Calibri" w:hAnsi="Verdana" w:cs="Garamond"/>
          <w:sz w:val="20"/>
          <w:szCs w:val="20"/>
        </w:rPr>
        <w:t>,</w:t>
      </w:r>
    </w:p>
    <w:p w:rsidR="00036E0E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513AC9">
        <w:rPr>
          <w:rFonts w:ascii="Verdana" w:eastAsia="Calibri" w:hAnsi="Verdana" w:cs="Garamond"/>
          <w:sz w:val="20"/>
          <w:szCs w:val="20"/>
        </w:rPr>
        <w:t xml:space="preserve">6) </w:t>
      </w:r>
      <w:r w:rsidR="007B6FA9" w:rsidRPr="00513AC9">
        <w:rPr>
          <w:rFonts w:ascii="Verdana" w:eastAsia="Calibri" w:hAnsi="Verdana" w:cs="Garamond"/>
          <w:sz w:val="20"/>
          <w:szCs w:val="20"/>
        </w:rPr>
        <w:t xml:space="preserve">zapewnienie prawidłowej i terminowej realizacji inwestycji,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7</w:t>
      </w:r>
      <w:r w:rsidR="007B6FA9" w:rsidRPr="00513AC9">
        <w:rPr>
          <w:rFonts w:ascii="Verdana" w:eastAsia="Calibri" w:hAnsi="Verdana" w:cs="Garamond"/>
          <w:sz w:val="20"/>
          <w:szCs w:val="20"/>
        </w:rPr>
        <w:t>)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 reprezentowanie Zamawiającego na budowie we wszystkich kwestiach technicznych związanych z realizacją inwestycji,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8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bieżące rozwiązywaniu problemów technicznych budowy,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9</w:t>
      </w:r>
      <w:r w:rsidR="007B6FA9" w:rsidRPr="0089712F">
        <w:rPr>
          <w:rFonts w:ascii="Verdana" w:eastAsia="Calibri" w:hAnsi="Verdana" w:cs="Garamond"/>
          <w:sz w:val="20"/>
          <w:szCs w:val="20"/>
        </w:rPr>
        <w:t>) uzgadnianie z Zamawiającym wszelkich zmian dotyczących wartości i zakresu nadzorowanych robót,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10</w:t>
      </w:r>
      <w:r w:rsidR="007B6FA9" w:rsidRPr="0089712F">
        <w:rPr>
          <w:rFonts w:ascii="Verdana" w:eastAsia="Calibri" w:hAnsi="Verdana" w:cs="Garamond"/>
          <w:sz w:val="20"/>
          <w:szCs w:val="20"/>
        </w:rPr>
        <w:t>) informowanie Zamawiającego o postępach robót i wszelkich okolicznościach, które mogą mieć wpływ na wydłużenie terminu i zmianę kosztów realizacji inwestycji,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11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dokonywanie odbiorów częściowych i robót zanikających od wykonawcy,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12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sprawdzanie prawidłowości zakresu rzeczowego wykonanych robót i ich zgodności z umową zawartą pomiędzy inwestorem a wykonawcą oraz wykonawcą a podwykonawcami,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13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współpraca z Zamawiającym w zakresie administrowania projektem: przekazywanie informacji o stanie zaawansowania robót  pod względem finansowym i rzeczowym, informacji  o zagrożeniach, konfliktach na budowie itp.,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14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sprawdzenie i odbiór robót budowlanych ulegających zakryciu lub zanikających, uczestniczenie w próbach i odbiorach technicznych (również tych prowadzonych przez dysponentów sieci),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15</w:t>
      </w:r>
      <w:r w:rsidR="007B6FA9" w:rsidRPr="0089712F">
        <w:rPr>
          <w:rFonts w:ascii="Verdana" w:eastAsia="Calibri" w:hAnsi="Verdana" w:cs="Garamond"/>
          <w:sz w:val="20"/>
          <w:szCs w:val="20"/>
        </w:rPr>
        <w:t>) potwierdzenie obmiaru wykonanych robót, jako podstawy do zapłaty wynagrodzenia wykonawcy robót,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16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Wykonawca zobowiązany jest na bieżąco sprawdzać jakość materiałów i prac, jak również urządzeń, z jakością i standardami odpowiadającymi wymogom wyrobów dopuszczonych do obrotu i stosowania w budownictwie, jak również zgodnymi z wymaganiami Zamawiającego określonymi w specyfikacji istotnych warunków zamówienia i w dokumentacji projektowej, </w:t>
      </w:r>
      <w:r w:rsidR="00036E0E">
        <w:rPr>
          <w:rFonts w:ascii="Verdana" w:eastAsia="Calibri" w:hAnsi="Verdana" w:cs="Garamond"/>
          <w:sz w:val="20"/>
          <w:szCs w:val="20"/>
        </w:rPr>
        <w:t xml:space="preserve">        </w:t>
      </w:r>
      <w:r w:rsidR="007B6FA9" w:rsidRPr="0089712F">
        <w:rPr>
          <w:rFonts w:ascii="Verdana" w:eastAsia="Calibri" w:hAnsi="Verdana" w:cs="Garamond"/>
          <w:sz w:val="20"/>
          <w:szCs w:val="20"/>
        </w:rPr>
        <w:t>a w szczególności zapobiegać zastosowaniu przez Wykonawcę prac wyrobów i materiałów budowlanych wadliwych i niedopuszczonych do obrotu i stosowania w budownictwie,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17</w:t>
      </w:r>
      <w:r w:rsidR="007B6FA9" w:rsidRPr="0089712F">
        <w:rPr>
          <w:rFonts w:ascii="Verdana" w:eastAsia="Calibri" w:hAnsi="Verdana" w:cs="Garamond"/>
          <w:sz w:val="20"/>
          <w:szCs w:val="20"/>
        </w:rPr>
        <w:t>) organizowanie i udział w naradach koordynacyjnych (Rada Budowy) przypadających w dni robocze w godz. urzędowania tj. od poniedziałku do piątku 7:30-15:30 oraz d</w:t>
      </w:r>
      <w:r w:rsidR="005767AB">
        <w:rPr>
          <w:rFonts w:ascii="Verdana" w:eastAsia="Calibri" w:hAnsi="Verdana" w:cs="Garamond"/>
          <w:sz w:val="20"/>
          <w:szCs w:val="20"/>
        </w:rPr>
        <w:t xml:space="preserve">opilnowanie realizacji ustaleń 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i decyzji podjętych na Radzie Budowy,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18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sporządzanie bieżącej dokumentacji fotograficznej w trakcie prowadzenie robót, na każdym etapie robót,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19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sprawdzanie jakości wykonywanych robót budowanych i wyrobów budowlanych przed ich wbudowaniem, a w szczególności zapobieganiu zastosowaniu urządzeń i wyrobów budowlanych wadliwych, niedopuszczonych do st</w:t>
      </w:r>
      <w:r w:rsidR="005767AB">
        <w:rPr>
          <w:rFonts w:ascii="Verdana" w:eastAsia="Calibri" w:hAnsi="Verdana" w:cs="Garamond"/>
          <w:sz w:val="20"/>
          <w:szCs w:val="20"/>
        </w:rPr>
        <w:t xml:space="preserve">osowania w budownictwie lub nie </w:t>
      </w:r>
      <w:r w:rsidR="007B6FA9" w:rsidRPr="0089712F">
        <w:rPr>
          <w:rFonts w:ascii="Verdana" w:eastAsia="Calibri" w:hAnsi="Verdana" w:cs="Garamond"/>
          <w:sz w:val="20"/>
          <w:szCs w:val="20"/>
        </w:rPr>
        <w:t>spełniających wymaganych parametrów technicznych,</w:t>
      </w:r>
    </w:p>
    <w:p w:rsidR="007B6FA9" w:rsidRPr="0089712F" w:rsidRDefault="007B6FA9" w:rsidP="00E24EC3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lastRenderedPageBreak/>
        <w:t>3. Wykonawca jest zobowiązany do stosowania wymogów związanych z promocją projektu polegającą na stosowaniu logo programu w dokumentach i korespondencji dotyczących budowy.</w:t>
      </w:r>
      <w:r w:rsidRPr="0089712F">
        <w:rPr>
          <w:rFonts w:ascii="Verdana" w:eastAsia="Calibri" w:hAnsi="Verdana" w:cs="Calibri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Szczegółowe wymagania w zakresie Promocji Projektów znajdują się na stronie internetowej: http://www.fundusze.podkarpackie.pl/</w:t>
      </w:r>
    </w:p>
    <w:p w:rsidR="007B6FA9" w:rsidRPr="0089712F" w:rsidRDefault="00E24EC3" w:rsidP="00E24EC3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 xml:space="preserve">4. </w:t>
      </w:r>
      <w:r w:rsidR="007B6FA9" w:rsidRPr="0089712F">
        <w:rPr>
          <w:rFonts w:ascii="Verdana" w:eastAsia="Calibri" w:hAnsi="Verdana" w:cs="Garamond"/>
          <w:sz w:val="20"/>
          <w:szCs w:val="20"/>
        </w:rPr>
        <w:t>Jeżeli w trakcie realizacji prac zajdzie konieczność wykonania prac dodatkowych nie przewidzianych umową zawartą z Wykonawcą prac, to inspektor nadzoru powinien niezwłocznie zawiadomić o tym Zamawiającego celem podjęcia decyzji co do ich zlecania Wykonawcy prac.</w:t>
      </w:r>
    </w:p>
    <w:p w:rsidR="007B6FA9" w:rsidRPr="0089712F" w:rsidRDefault="007B6FA9" w:rsidP="00EF56E4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5. Bez zgody Zamawiającego </w:t>
      </w:r>
      <w:r w:rsidR="00137180">
        <w:rPr>
          <w:rFonts w:ascii="Verdana" w:eastAsia="Calibri" w:hAnsi="Verdana" w:cs="Garamond"/>
          <w:sz w:val="20"/>
          <w:szCs w:val="20"/>
        </w:rPr>
        <w:t>Wykonawca</w:t>
      </w:r>
      <w:r w:rsidRPr="0089712F">
        <w:rPr>
          <w:rFonts w:ascii="Verdana" w:eastAsia="Calibri" w:hAnsi="Verdana" w:cs="Garamond"/>
          <w:sz w:val="20"/>
          <w:szCs w:val="20"/>
        </w:rPr>
        <w:t xml:space="preserve"> nie jest upoważniony do wydawania Wykonawcy prac polecenia wykonania prac dodatkowych.</w:t>
      </w:r>
    </w:p>
    <w:p w:rsidR="007B6FA9" w:rsidRPr="0089712F" w:rsidRDefault="007B6FA9" w:rsidP="00EF56E4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6. Wykonawca jako inspektor nadzoru ma prawo: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wydawać kierownikowi budowy lub kierownikowi robót polec</w:t>
      </w:r>
      <w:r w:rsidR="005F35A5">
        <w:rPr>
          <w:rFonts w:ascii="Verdana" w:eastAsia="Calibri" w:hAnsi="Verdana" w:cs="Garamond"/>
          <w:sz w:val="20"/>
          <w:szCs w:val="20"/>
        </w:rPr>
        <w:t xml:space="preserve">enia – potwierdzone </w:t>
      </w:r>
      <w:r w:rsidRPr="0089712F">
        <w:rPr>
          <w:rFonts w:ascii="Verdana" w:eastAsia="Calibri" w:hAnsi="Verdana" w:cs="Garamond"/>
          <w:sz w:val="20"/>
          <w:szCs w:val="20"/>
        </w:rPr>
        <w:t>wpisem do dziennika budowy – dotyczące: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a) usunięcia nieprawidłowości lub zagrożeń,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b) wykonania prób lub badań, także wymagających odkrycia robót lub elementów zakrytych oraz przedstawienia ekspertyz dotyczących prowadzonych robót budowlanych,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c) dowodów dopuszczenia do obrotu i stosowania w budownictwie wyrobów oraz urządzeń technicznych.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2) 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 lub pozwoleniem na budowę.</w:t>
      </w:r>
    </w:p>
    <w:p w:rsidR="007B6FA9" w:rsidRPr="0089712F" w:rsidRDefault="007B6FA9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7.</w:t>
      </w:r>
      <w:r w:rsidR="00967E2B">
        <w:rPr>
          <w:rFonts w:ascii="Verdana" w:eastAsia="Calibri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 xml:space="preserve">Pełnienie </w:t>
      </w:r>
      <w:r w:rsidR="009617F1">
        <w:rPr>
          <w:rFonts w:ascii="Verdana" w:eastAsia="Calibri" w:hAnsi="Verdana" w:cs="Garamond"/>
          <w:sz w:val="20"/>
          <w:szCs w:val="20"/>
        </w:rPr>
        <w:t xml:space="preserve">przez Wykonawcę </w:t>
      </w:r>
      <w:r w:rsidRPr="0089712F">
        <w:rPr>
          <w:rFonts w:ascii="Verdana" w:eastAsia="Calibri" w:hAnsi="Verdana" w:cs="Garamond"/>
          <w:sz w:val="20"/>
          <w:szCs w:val="20"/>
        </w:rPr>
        <w:t xml:space="preserve">obowiązków koordynatora w ramach zadań będzie obejmowało </w:t>
      </w:r>
      <w:r w:rsidR="009617F1">
        <w:rPr>
          <w:rFonts w:ascii="Verdana" w:eastAsia="Calibri" w:hAnsi="Verdana" w:cs="Garamond"/>
          <w:sz w:val="20"/>
          <w:szCs w:val="20"/>
        </w:rPr>
        <w:t xml:space="preserve">   </w:t>
      </w:r>
      <w:r w:rsidRPr="0089712F">
        <w:rPr>
          <w:rFonts w:ascii="Verdana" w:eastAsia="Calibri" w:hAnsi="Verdana" w:cs="Garamond"/>
          <w:sz w:val="20"/>
          <w:szCs w:val="20"/>
        </w:rPr>
        <w:t xml:space="preserve">w szczególności: 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pełnienie funkcji koordynatora w rozumieniu art. 27 PB,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2) organizację i koordynację całego zadania,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3) sporządzanie notatek lub protokołów na Radach Budowy,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4) sporządzanie raportów miesięcznych z realizacji zadań i przedkładania ich Zamawiającemu do 7 dni  po zakończeniu danego miesiąca, 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5) przygotowywanie danych do wniosków o płatność oraz dostarczanie ich Zamawiającemu,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6) sprawdzanie i opiniowanie projektów umów podwykonawczych pod kątem zgodności </w:t>
      </w:r>
      <w:r w:rsidR="00593218">
        <w:rPr>
          <w:rFonts w:ascii="Verdana" w:eastAsia="Calibri" w:hAnsi="Verdana" w:cs="Garamond"/>
          <w:sz w:val="20"/>
          <w:szCs w:val="20"/>
        </w:rPr>
        <w:t xml:space="preserve">            </w:t>
      </w:r>
      <w:r w:rsidRPr="0089712F">
        <w:rPr>
          <w:rFonts w:ascii="Verdana" w:eastAsia="Calibri" w:hAnsi="Verdana" w:cs="Garamond"/>
          <w:sz w:val="20"/>
          <w:szCs w:val="20"/>
        </w:rPr>
        <w:t>z umową generalnego wykonawcy robót, zgodności z prawem budowlanym oraz dobrą praktyką budowlaną, przygotowanie wniosku o wydanie decyzji o pozwoleniu na użytkowanie do właściwego organu nadzoru budowlanego oraz występowanie w imieniu Zamawiającego przed organami administracji państwowej i samorządowej.</w:t>
      </w:r>
    </w:p>
    <w:p w:rsidR="007B6FA9" w:rsidRPr="0089712F" w:rsidRDefault="00655A9E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 xml:space="preserve">8. </w:t>
      </w:r>
      <w:r w:rsidR="007B6FA9" w:rsidRPr="0089712F">
        <w:rPr>
          <w:rFonts w:ascii="Verdana" w:eastAsia="Calibri" w:hAnsi="Verdana" w:cs="Garamond"/>
          <w:sz w:val="20"/>
          <w:szCs w:val="20"/>
        </w:rPr>
        <w:t>Wykonawca winien wykonać przedmiot zamówienia zgodnie z zasadami współczesnej wiedzy specjalistycznej, obowiązującymi normami i przepisami, wymaganiami ustawy oraz postanowieniami niniejszej umowy.</w:t>
      </w:r>
    </w:p>
    <w:p w:rsidR="007B6FA9" w:rsidRPr="0089712F" w:rsidRDefault="007B6FA9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9. Wykonawca winien zapewnić we własnym zakresie niezbędne do wykonania przedmiotu zamówienia: sprzęt i osoby.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10. Wykonawca oświadcza, że posiada doświadczenie, wiedzę fachową, kwalifikacje oraz środki potrzebne do terminowego i prawidłowego wykonania przedmiotu umowy oraz, że prace będzie wykonywał ze szczególną starannością.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11. W trakcie wykonywania prac przez Wykonawcę Zamawiającemu przysługuje prawo kontroli prawidłowości ich wykonywania. W celu umożliwienia Zamawiającemu realizacji tego prawa, wykonawca zobowiązany jest umożliwić upoważnionym przedstawicielom Zamawiającego wgląd w prowadzone prace – na każde ich żądanie. Ponadto Wykonawca związany jest treścią uwag i wskazówek upoważnionych Przedstawicieli Zamawiającego, dotyczących sposobu wykonania prac z zachowaniem formy pisemnej.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12. Wszelkie dokumenty i informacje otrzymane przez Wykonawcę od Zamawiającego nie będą, za wyjątkiem przypadków, gdy będzie to konieczne w celu prawidłowego wykonania Umowy, publikowane lub ujawniane bez uprzedniej pisemnej zgody Zamawiającego.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righ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D3707" w:rsidRDefault="0089712F" w:rsidP="005767AB">
      <w:pPr>
        <w:spacing w:after="0" w:line="276" w:lineRule="auto"/>
        <w:ind w:right="567" w:firstLine="426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3.</w:t>
      </w:r>
    </w:p>
    <w:p w:rsidR="00D43DDC" w:rsidRPr="0089712F" w:rsidRDefault="00D43DDC" w:rsidP="005767AB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Podwykonawcy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ma prawo powierzyć do wykonania Podwykonawcom część zadań określonych w umowie.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ponosi odpowiedzialność za działania, uchybienia i zaniedbania swoich Podwykonawców, tak jak gdyby były to działania, uchybienia lub zaniedbania samego Wykonawcy.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Powierzenie wykonania przedmiotu umowy Podwykonawcom może nastąpić jedynie w  przypadku zapewnienia odpowiedniego poziomu kwalifikacji i doświadczenia osób mających realizować zadania określone w umowie i wymaga uprzedniej pisemnej zgody Zamawiającego.</w:t>
      </w:r>
    </w:p>
    <w:p w:rsidR="00D43DDC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Zgoda Zamawiającego na wykonanie jakiejkolwiek części Umowy przez podwykonawcę nie zwalnia Wykonawcy z jakichkolwiek jego zobowiązań wynikających z niniejszej Umowy.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Przed dokonaniem zapłaty przez Zamawiającego na rzecz Wykonawcy, Wykonawca zobowiązany jest do złożenia oświadczenia Podwykonawcy, że Wykonawca nie opóźnia się z zapłatą wynagrodzenia na rzecz Podwykonawcy. W przypadku braku takiego oświadczenia, Zamawiający może wstrzymać się z zapłatą wynagrodzenia.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Jeżeli w terminie określonym w umowie z Podwykonawcą Wykonawca nie dokona </w:t>
      </w:r>
      <w:r w:rsidR="00912F8E"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w całości lub w części zapłaty wynagrodzenia Podwykonawcy, a Podwykonawca zwróci się z żądaniem zapłaty tego wynagrodzenia bezpośrednio przez Zamawiającego </w:t>
      </w:r>
      <w:r w:rsidR="00912F8E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i udokumentuje zasadność takiego żądania fakturą zaakceptowaną przez Wykonawcę </w:t>
      </w:r>
      <w:r w:rsidR="00912F8E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i dokumentami potwierdzającymi wykonanie i odbiór fakturowanych usług, Zamawiający zapłaci na rzecz Podwykonawcy kwotę będącą przedmiotem jego żądania. 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Zamawiający dokona potrą</w:t>
      </w:r>
      <w:r>
        <w:rPr>
          <w:rFonts w:ascii="Verdana" w:eastAsia="Times New Roman" w:hAnsi="Verdana" w:cs="Arial"/>
          <w:sz w:val="20"/>
          <w:szCs w:val="20"/>
          <w:lang w:eastAsia="pl-PL"/>
        </w:rPr>
        <w:t>cenia kwoty, o której mowa w § 3 ust. 7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 z kolejnej płatności przysługującej Wykonawcy,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co Wykonawca wyraża zgodę. </w:t>
      </w:r>
    </w:p>
    <w:p w:rsidR="00E426F9" w:rsidRPr="0089712F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Wykonawca jest zobowiązany do przedstawienia dowodów zapłaty za usługi wykonane przez Podwykonawcę, przed końcowym rozliczeniem z Zamawiającym.</w:t>
      </w:r>
    </w:p>
    <w:p w:rsidR="00D43DDC" w:rsidRPr="0089712F" w:rsidRDefault="00D43DDC" w:rsidP="00D43DDC">
      <w:pPr>
        <w:spacing w:after="0" w:line="276" w:lineRule="auto"/>
        <w:ind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D43DDC">
      <w:pPr>
        <w:spacing w:after="0" w:line="276" w:lineRule="auto"/>
        <w:ind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4.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Personel Wykonawcy</w:t>
      </w:r>
    </w:p>
    <w:p w:rsidR="0089712F" w:rsidRPr="0089712F" w:rsidRDefault="0089712F" w:rsidP="00501551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993" w:right="565" w:hanging="426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  <w:lang w:eastAsia="ar-SA"/>
        </w:rPr>
        <w:t xml:space="preserve">Funkcję Koordynatora Zespołu Nadzoru Inwestorskiego w osobie Inspektora Nadzoru Inwestorskiego </w:t>
      </w:r>
      <w:r w:rsidRPr="0089712F">
        <w:rPr>
          <w:rFonts w:ascii="Verdana" w:hAnsi="Verdana"/>
          <w:sz w:val="20"/>
          <w:szCs w:val="20"/>
        </w:rPr>
        <w:t xml:space="preserve">w zakresie zgodnym ze złożoną ofertą, </w:t>
      </w:r>
      <w:r w:rsidRPr="0089712F">
        <w:rPr>
          <w:rFonts w:ascii="Verdana" w:hAnsi="Verdana"/>
          <w:bCs/>
          <w:sz w:val="20"/>
          <w:szCs w:val="20"/>
        </w:rPr>
        <w:t xml:space="preserve">specjalności  instalacyjnej </w:t>
      </w:r>
      <w:r w:rsidR="00912F8E">
        <w:rPr>
          <w:rFonts w:ascii="Verdana" w:hAnsi="Verdana"/>
          <w:bCs/>
          <w:sz w:val="20"/>
          <w:szCs w:val="20"/>
        </w:rPr>
        <w:t xml:space="preserve">         </w:t>
      </w:r>
      <w:r w:rsidRPr="0089712F">
        <w:rPr>
          <w:rFonts w:ascii="Verdana" w:hAnsi="Verdana"/>
          <w:bCs/>
          <w:sz w:val="20"/>
          <w:szCs w:val="20"/>
        </w:rPr>
        <w:t>w zakresie sieci, instalacji  i urządzeń cieplnych, wentylacyjnych, gazowych, wodociągowych i kanalizacyjnych,</w:t>
      </w:r>
      <w:r>
        <w:rPr>
          <w:rFonts w:ascii="Verdana" w:hAnsi="Verdana"/>
          <w:bCs/>
          <w:sz w:val="20"/>
          <w:szCs w:val="20"/>
        </w:rPr>
        <w:t xml:space="preserve">  </w:t>
      </w:r>
      <w:r w:rsidRPr="0089712F">
        <w:rPr>
          <w:rFonts w:ascii="Verdana" w:hAnsi="Verdana"/>
          <w:sz w:val="20"/>
          <w:szCs w:val="20"/>
        </w:rPr>
        <w:t>pełnić będzie ……………………………………………………..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120"/>
        <w:ind w:left="993" w:right="565" w:hanging="426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Nr uprawnień ……………………….., wydane w dniu ……………………….</w:t>
      </w:r>
    </w:p>
    <w:p w:rsidR="0089712F" w:rsidRPr="0089712F" w:rsidRDefault="0089712F" w:rsidP="00501551">
      <w:pPr>
        <w:tabs>
          <w:tab w:val="left" w:pos="0"/>
        </w:tabs>
        <w:spacing w:after="120"/>
        <w:ind w:left="993" w:right="565" w:hanging="426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przez…………………………………………………………...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120"/>
        <w:ind w:left="425" w:right="565" w:hanging="76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89712F">
        <w:rPr>
          <w:rFonts w:ascii="Verdana" w:hAnsi="Verdana"/>
          <w:i/>
          <w:sz w:val="20"/>
          <w:szCs w:val="20"/>
        </w:rPr>
        <w:t>(nazwa podmiotu, który wydał uprawnienia)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t>Osob</w:t>
      </w:r>
      <w:r w:rsidR="00912F8E">
        <w:rPr>
          <w:rFonts w:ascii="Verdana" w:hAnsi="Verdana"/>
          <w:sz w:val="20"/>
          <w:szCs w:val="20"/>
        </w:rPr>
        <w:t>a, o której</w:t>
      </w:r>
      <w:r w:rsidRPr="0089712F">
        <w:rPr>
          <w:rFonts w:ascii="Verdana" w:hAnsi="Verdana"/>
          <w:sz w:val="20"/>
          <w:szCs w:val="20"/>
        </w:rPr>
        <w:t xml:space="preserve"> mowa w </w:t>
      </w:r>
      <w:r>
        <w:rPr>
          <w:rFonts w:ascii="Verdana" w:hAnsi="Verdana"/>
          <w:sz w:val="20"/>
          <w:szCs w:val="20"/>
        </w:rPr>
        <w:t xml:space="preserve">ust. 1 </w:t>
      </w:r>
      <w:r w:rsidR="00A01FBF">
        <w:rPr>
          <w:rFonts w:ascii="Verdana" w:hAnsi="Verdana"/>
          <w:sz w:val="20"/>
          <w:szCs w:val="20"/>
        </w:rPr>
        <w:t>posiada</w:t>
      </w:r>
      <w:r w:rsidRPr="0089712F">
        <w:rPr>
          <w:rFonts w:ascii="Verdana" w:hAnsi="Verdana"/>
          <w:sz w:val="20"/>
          <w:szCs w:val="20"/>
        </w:rPr>
        <w:t xml:space="preserve"> uprawnienia do kontrolowania i nadzorowania robót budowlanych w zakresie zgodnym ze wskazaną branżą.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t xml:space="preserve">Zmiana osoby, o której mowa w </w:t>
      </w:r>
      <w:r>
        <w:rPr>
          <w:rFonts w:ascii="Verdana" w:hAnsi="Verdana"/>
          <w:sz w:val="20"/>
          <w:szCs w:val="20"/>
        </w:rPr>
        <w:t>ust. 1</w:t>
      </w:r>
      <w:r w:rsidRPr="0089712F">
        <w:rPr>
          <w:rFonts w:ascii="Verdana" w:hAnsi="Verdana"/>
          <w:sz w:val="20"/>
          <w:szCs w:val="20"/>
        </w:rPr>
        <w:t xml:space="preserve"> w trakcie realizacji przedmiotu niniejszej umowy musi być uzasadniona przez Wykonawcę i wymaga zaakceptowania przez Zamawiającego.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kern w:val="1"/>
          <w:sz w:val="20"/>
          <w:szCs w:val="20"/>
          <w:lang w:eastAsia="hi-IN" w:bidi="hi-IN"/>
        </w:rPr>
        <w:t>W przypadku zmiany osoby</w:t>
      </w:r>
      <w:r w:rsidR="00A01FBF">
        <w:rPr>
          <w:rFonts w:ascii="Verdana" w:hAnsi="Verdana"/>
          <w:sz w:val="20"/>
          <w:szCs w:val="20"/>
        </w:rPr>
        <w:t>, o której mowa w ust. 1</w:t>
      </w:r>
      <w:r w:rsidRPr="0089712F">
        <w:rPr>
          <w:rFonts w:ascii="Verdana" w:hAnsi="Verdana"/>
          <w:sz w:val="20"/>
          <w:szCs w:val="20"/>
        </w:rPr>
        <w:t xml:space="preserve">, </w:t>
      </w:r>
      <w:r w:rsidRPr="0089712F">
        <w:rPr>
          <w:rFonts w:ascii="Verdana" w:hAnsi="Verdana"/>
          <w:kern w:val="1"/>
          <w:sz w:val="20"/>
          <w:szCs w:val="20"/>
          <w:lang w:eastAsia="hi-IN" w:bidi="hi-IN"/>
        </w:rPr>
        <w:t>Wykonawca jest obowiązany wykazać Zamawiającemu, że proponowana inna osoba spełnia wszystkie wymogi i posiada doświadczenie w stopniu nie mniejszym niż, osoba na którą Wykonawca powoływał się w trakcie postępowania o udzielenie zamówienia.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left" w:pos="142"/>
          <w:tab w:val="num" w:pos="1276"/>
        </w:tabs>
        <w:suppressAutoHyphens/>
        <w:spacing w:after="12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lastRenderedPageBreak/>
        <w:t xml:space="preserve">Zamawiający może także zażądać od Wykonawcy zmiany </w:t>
      </w:r>
      <w:r w:rsidR="00A01FBF">
        <w:rPr>
          <w:rFonts w:ascii="Verdana" w:hAnsi="Verdana"/>
          <w:sz w:val="20"/>
          <w:szCs w:val="20"/>
        </w:rPr>
        <w:t>osoby o której mowa w ust. 1</w:t>
      </w:r>
      <w:r w:rsidRPr="0089712F">
        <w:rPr>
          <w:rFonts w:ascii="Verdana" w:hAnsi="Verdana"/>
          <w:sz w:val="20"/>
          <w:szCs w:val="20"/>
        </w:rPr>
        <w:t>, jeżeli uzna, że nie wykonuje ona należycie swoich obowiązków. Wykonawca zobowiązany jest dokonać zmiany tej osoby, na inną spełniającą wymagania zawarte w SIWZ w terminie nie dłuższym niż 7 dni od daty złożenia wniosku przez Zamawiającego.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5.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Wynagrodzenie Wykonawcy i rozliczenie</w:t>
      </w:r>
    </w:p>
    <w:p w:rsidR="004D3707" w:rsidRPr="0089712F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Wynagrodzeniem za wykonanie Umowy jest cena zaproponowana w Ofercie Wykonawcy. Jest to wynagrodzenie ry</w:t>
      </w:r>
      <w:r w:rsidR="0089712F">
        <w:rPr>
          <w:rFonts w:ascii="Verdana" w:eastAsia="Times New Roman" w:hAnsi="Verdana" w:cs="Arial"/>
          <w:sz w:val="20"/>
          <w:szCs w:val="20"/>
          <w:lang w:eastAsia="pl-PL"/>
        </w:rPr>
        <w:t>czałtowe, z zastrzeżeniem ust. 11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4D3707" w:rsidRPr="00F04C12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Tytułem wynagrodzenia Zamawiający zapłaci Wykonawcy: CENA oferowana za realizację całości niniejszego zamówienia wynosi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(słownie: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/100), w tym: bez podatku VAT: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(słownie: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PLN</w:t>
      </w:r>
      <w:r w:rsidR="00AC666D"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00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/100) stawka podatku VAT: 23% podatek VAT: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PLN (słownie: PLN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/100)</w:t>
      </w:r>
    </w:p>
    <w:p w:rsidR="003308A0" w:rsidRDefault="004D3707" w:rsidP="003308A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zmiany obowiązującej stawki podatku od towarów i usług w trakcie realizacji niniejszej Umowy, po podpisaniu przez strony Aneksu do umowy, do faktur wystawianych przez Wykonawcę zostanie zastosowana stawka podatku od towarów i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usług obowiązująca w chwili wystawienia faktury zgodnie z niniejszą Umową.</w:t>
      </w:r>
    </w:p>
    <w:p w:rsidR="003308A0" w:rsidRDefault="003308A0" w:rsidP="003308A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Zamawiający dopuszcza fakturowanie częściowe:</w:t>
      </w:r>
    </w:p>
    <w:p w:rsidR="003308A0" w:rsidRDefault="003308A0" w:rsidP="003308A0">
      <w:p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a) faktura częściowa będzie wystawiona w I kw. 20</w:t>
      </w:r>
      <w:r w:rsidR="00C85A36">
        <w:rPr>
          <w:rFonts w:ascii="Verdana" w:eastAsia="Times New Roman" w:hAnsi="Verdana" w:cs="Arial"/>
          <w:sz w:val="20"/>
          <w:szCs w:val="20"/>
          <w:lang w:eastAsia="pl-PL"/>
        </w:rPr>
        <w:t>20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 roku i nie może przekroczyć 60% wartości brutto umowy</w:t>
      </w:r>
      <w:r w:rsid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(Wynagrodzenie wykonawcy za wykonane usługi nie może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przekroczyć wysokości </w:t>
      </w:r>
      <w:r w:rsidR="008F4675">
        <w:rPr>
          <w:rFonts w:ascii="Verdana" w:eastAsia="Times New Roman" w:hAnsi="Verdana" w:cs="Arial"/>
          <w:sz w:val="20"/>
          <w:szCs w:val="20"/>
          <w:lang w:eastAsia="pl-PL"/>
        </w:rPr>
        <w:t>procentowego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F4675" w:rsidRPr="008F4675">
        <w:rPr>
          <w:rFonts w:ascii="Verdana" w:eastAsia="Times New Roman" w:hAnsi="Verdana" w:cs="Arial"/>
          <w:sz w:val="20"/>
          <w:szCs w:val="20"/>
          <w:lang w:eastAsia="pl-PL"/>
        </w:rPr>
        <w:t>wykonania finansowego umowy na roboty budowlane</w:t>
      </w:r>
      <w:r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:rsidR="003308A0" w:rsidRDefault="003308A0" w:rsidP="003308A0">
      <w:p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b) faktura końcowa wystawiona będzie po zakończeniu realizacji całości inwestycji, po podpisaniu protokołu odbioru końcowego robót i uzyskaniu decyzji na użytkowanie obiektu, wydanej przez Powiatowego Inspektora Nadzoru Budowlanego w Przemyślu.</w:t>
      </w:r>
    </w:p>
    <w:p w:rsidR="004D3707" w:rsidRPr="003308A0" w:rsidRDefault="004D3707" w:rsidP="00F04C12">
      <w:pPr>
        <w:pStyle w:val="Akapitzlist"/>
        <w:numPr>
          <w:ilvl w:val="0"/>
          <w:numId w:val="7"/>
        </w:numPr>
        <w:tabs>
          <w:tab w:val="clear" w:pos="357"/>
          <w:tab w:val="num" w:pos="993"/>
        </w:tabs>
        <w:spacing w:after="0" w:line="276" w:lineRule="auto"/>
        <w:ind w:left="993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Zapłata wynagrodzenia, o którym mowa w ust. 2 niniejszego paragrafu, nastąpi w </w:t>
      </w:r>
      <w:r w:rsidR="004C5C44" w:rsidRPr="003308A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terminie 30 dni od daty otrzymania przez Zamawiającego prawidłowo wystawion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ych przez Wykonawcę faktur VAT </w:t>
      </w:r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wraz z protokołami odbioru robót (protokół częściowy </w:t>
      </w:r>
      <w:r w:rsidR="005E0827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i protokół końcowy wraz z uzyskaną </w:t>
      </w:r>
      <w:proofErr w:type="spellStart"/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>w.w</w:t>
      </w:r>
      <w:proofErr w:type="spellEnd"/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 decyzją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 na użytkowanie</w:t>
      </w:r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Każda faktura wystawiona przez Wykonawcę musi zawierać numer zawartej umowy.</w:t>
      </w:r>
    </w:p>
    <w:p w:rsidR="004116DE" w:rsidRPr="0089712F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Faktury wystawione bezpodstawnie lub nieprawidłowo zostaną zwrócone Wykonawcy.</w:t>
      </w:r>
    </w:p>
    <w:p w:rsidR="00F04C12" w:rsidRPr="00F04C12" w:rsidRDefault="004D3707" w:rsidP="005B5CF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Numer rachunku bankowego Wykonawcy, na który Zamawiający przekazywać będzie należne wynagrodzenie: </w:t>
      </w:r>
      <w:r w:rsidR="00F04C12" w:rsidRPr="00F04C12">
        <w:rPr>
          <w:rFonts w:ascii="Verdana" w:eastAsia="Times New Roman" w:hAnsi="Verdana" w:cs="Arial"/>
          <w:sz w:val="20"/>
          <w:szCs w:val="20"/>
          <w:lang w:eastAsia="pl-PL"/>
        </w:rPr>
        <w:t>………………….</w:t>
      </w:r>
    </w:p>
    <w:p w:rsidR="004D3707" w:rsidRPr="00F04C12" w:rsidRDefault="004D3707" w:rsidP="005B5CF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Za dzień zapłaty uważany będzie dzień obciążenia rachunku Zamawiającego.</w:t>
      </w:r>
    </w:p>
    <w:p w:rsidR="00283273" w:rsidRDefault="004D3707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Wartość przedmiotu Umowy nie będzie podlegać waloryzacji ze względu na inflację.</w:t>
      </w:r>
    </w:p>
    <w:p w:rsidR="00283273" w:rsidRPr="00283273" w:rsidRDefault="00283273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3273">
        <w:rPr>
          <w:rFonts w:ascii="Verdana" w:eastAsia="Calibri" w:hAnsi="Verdana"/>
          <w:sz w:val="20"/>
          <w:szCs w:val="20"/>
        </w:rPr>
        <w:t xml:space="preserve">Strony zobowiązują się dokonać zmiany wysokości wynagrodzenie należnego Wykonawcy, w formie pisemnego aneksu, każdorazowo w przypadku zmiany stawki podatku od towarów i usług. Zmiana wysokości wynagrodzenie należnego wykonawcy w przypadku zmiany stawki VAT będzie się odnosić wyłącznie do części przedmiotu umowy zrealizowanej, zgodnie z terminami ustalonymi umową, po wejściu w życie przepisów zmieniających stawkę podatku od towarów i usług oraz  wyłącznie do część przedmiotu, do której zastosowanie znajdzie zmiana stawki podatku od towarów </w:t>
      </w:r>
      <w:r w:rsidR="005E0827">
        <w:rPr>
          <w:rFonts w:ascii="Verdana" w:eastAsia="Calibri" w:hAnsi="Verdana"/>
          <w:sz w:val="20"/>
          <w:szCs w:val="20"/>
        </w:rPr>
        <w:t xml:space="preserve">               </w:t>
      </w:r>
      <w:r w:rsidRPr="00283273">
        <w:rPr>
          <w:rFonts w:ascii="Verdana" w:eastAsia="Calibri" w:hAnsi="Verdana"/>
          <w:sz w:val="20"/>
          <w:szCs w:val="20"/>
        </w:rPr>
        <w:t>i usług.</w:t>
      </w:r>
    </w:p>
    <w:p w:rsidR="004D3707" w:rsidRPr="00283273" w:rsidRDefault="004D3707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r w:rsidR="00283273">
        <w:rPr>
          <w:rFonts w:ascii="Verdana" w:eastAsia="Times New Roman" w:hAnsi="Verdana" w:cs="Arial"/>
          <w:sz w:val="20"/>
          <w:szCs w:val="20"/>
          <w:lang w:eastAsia="pl-PL"/>
        </w:rPr>
        <w:t>przypadku przerwania umowy na zadanie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 wchodzące w </w:t>
      </w:r>
      <w:r w:rsidR="004C5C44" w:rsidRPr="00283273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>zakres Projektu, Wykonawca nie otrzyma wynagrodzenia ryczałtowego w pełnej wysokości. Wówczas całkowite wynagrodzenie Wykonawcy będzie wyliczone na podstawie procentowego wykonania finansowego umowy na roboty</w:t>
      </w:r>
      <w:r w:rsidR="008F4675"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 budowlane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, potwierdzonego przyjętymi dokumentami, wystawionymi zgodnie z umową na roboty i będzie stanowiło taki procent wynagrodzenia brutto, jaki procent zakresu finansowego robót rzeczywiście wykonał Wykonawca robót. Wynagrodzenie to zostanie jednak wypłacone dopiero po dokonaniu przez Wykonawcę rozliczenia umowy na roboty i wykonania szczegółowej inwentaryzacji wykonanych robót i po ostatecznym rozliczeniu zadania (zadań). 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6.</w:t>
      </w:r>
    </w:p>
    <w:p w:rsidR="00283273" w:rsidRPr="00283273" w:rsidRDefault="00283273" w:rsidP="00283273">
      <w:pPr>
        <w:spacing w:before="120" w:after="12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Termin realizacji zamówienia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0" w:line="276" w:lineRule="auto"/>
        <w:ind w:left="993" w:right="565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>Rozpoczęcie wykonywania umowy nastąpi w dniu jej podpisania.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0" w:line="276" w:lineRule="auto"/>
        <w:ind w:left="993" w:right="56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Zakończenie: do dnia zakończenia realizacji inwestycji, po podpisaniu protokołu odbioru końcowego robót i wydaniu decyzji na użytkowanie obiektu, wydanej przez Powiatowego Inspektora Nadzoru Budowlanego w Przemyślu. 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200" w:line="276" w:lineRule="auto"/>
        <w:ind w:left="993" w:right="56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Przewidywany termin zakończenia inwestycji to  </w:t>
      </w:r>
      <w:r w:rsidR="001D244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31.</w:t>
      </w:r>
      <w:r w:rsidR="005E0827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12</w:t>
      </w:r>
      <w:r w:rsidR="001D244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.</w:t>
      </w:r>
      <w:r w:rsidRPr="0028327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20</w:t>
      </w:r>
      <w:r w:rsidR="005E0827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20</w:t>
      </w:r>
      <w:r w:rsidRPr="0028327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r. 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7.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Raportowanie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zobowiązuje się przygotowywać Raporty z postępu prac.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zatwierdzi Raporty, o których mow</w:t>
      </w:r>
      <w:r w:rsidR="00283273">
        <w:rPr>
          <w:rFonts w:ascii="Verdana" w:eastAsia="Times New Roman" w:hAnsi="Verdana" w:cs="Arial"/>
          <w:sz w:val="20"/>
          <w:szCs w:val="20"/>
          <w:lang w:eastAsia="pl-PL"/>
        </w:rPr>
        <w:t>a wyżej, w terminie do 7 dni roboczych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. W przypadku uwag do Raportów, Zamawiający wyznaczy termin na usunięcie wad </w:t>
      </w:r>
      <w:r w:rsidR="00EA312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i złożenie nowego Raportu.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sporządzi także każdy inny dokument (lub go uzgodni, zatwierdzi, zaopiniuje bądź podejmie inne niezbędne czynności z tym związane), którego obowiązek sporządzenia wynikać będzie z dokumentów wymienionych w § 1 i § 2 lub </w:t>
      </w:r>
      <w:r w:rsidR="00EA3127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 zapisów Kontraktów (umów) na roboty budowlane.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8.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Zabezpieczenie należytego wykonania umowy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 xml:space="preserve">Wykonawca złożył przed podpisaniem niniejszej umowy zabezpieczenie należytego wykonania umowy w wysokości 10% kwoty brutto wynagrodzenia umownego, tj. w wysokości </w:t>
      </w:r>
      <w:r w:rsidRPr="008710A4">
        <w:rPr>
          <w:rFonts w:ascii="Verdana" w:hAnsi="Verdana"/>
          <w:b/>
          <w:sz w:val="20"/>
          <w:szCs w:val="20"/>
        </w:rPr>
        <w:t xml:space="preserve">……………zł  </w:t>
      </w:r>
      <w:r w:rsidRPr="008710A4">
        <w:rPr>
          <w:rFonts w:ascii="Verdana" w:hAnsi="Verdana"/>
          <w:sz w:val="20"/>
          <w:szCs w:val="20"/>
        </w:rPr>
        <w:t>(słownie: ……………………………./100.).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Zabezpieczenie należytego wykonania umowy zostało złożone w formie przewidzianej ustawą Prawo zamówień publicznych.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W przypadku wniesienia zabezpieczenia należytego wykonania umowy w formie pieniężnej, Zamawiający zwróci 70% wysokości zabezpieczenia w terminie 30 dni od dnia wykonania zamówienia, i uznania przez Zamawiającego za należycie wykonane natomiast na zabezpieczenie roszczeń z tytułu rękojmi za wady, Zamawiający zatrzyma 30% wysokości zabezpieczenia, które zwróci nie później niż w 15 dniu po upływie okresu rękojmi za wady.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 xml:space="preserve">W przypadku wniesienia zabezpieczenia należytego wykonania umowy w formie innej niż pieniężna, bezwarunkowa i nieodwołalna gwarancja lub poręczenie jej ważność obowiązuje co najmniej do daty odbioru końcowego plus 30 dni. 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Treść gwarancji ubezpieczeniowej bądź bankowej mogącej stanowić zabezpieczenie należytego wykonania umowy wymaga wcześniejszej akceptacji Zamawiającego 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Wykonawca jest zobowiązany w terminie do 30 dni przed upływem ważności zabezpieczenia ustanowić nowe zabezpieczenie należytego wykonania umowy z tytułu rękojmi w wysokości 30% zabezpieczenia w formie przewidzianej ustawą Prawo zamówień publicznych, chyba że pierwotne zabezpieczenie obejmuje również okres rękojmi za wady.</w:t>
      </w:r>
    </w:p>
    <w:p w:rsidR="008710A4" w:rsidRP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eastAsia="Calibri" w:hAnsi="Verdana"/>
          <w:sz w:val="20"/>
          <w:szCs w:val="20"/>
        </w:rPr>
        <w:t>W trakcie realizacji umowy Wykonawca może dokonać zmiany formy zabezpieczenia należytego wykonania umowy na jedną lub kilka form, zgodnie z ustawą Prawo zamówień publicznych, pod warunkiem, że zmiana formy zabezpieczenia zostanie dokonana z zachowaniem ciągłości zabezpieczenia i bez zmniejszenia jego wysokości.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9.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Właściwości Wykonawcy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Postanowienia Umowy dotyczące Wykonawcy stosuje się odpowiednio do Wykonawców wspólnie ją realizujących.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Wykonawcy wspólnie realizujący Umowę solidarnie odpowiadają za jej należyte wykonanie.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Wykonawcy realizujący wspólnie Umowę, przed jej podpisaniem, przedstawili Zamawiającemu umowę regulującą współpracę tych Wykonawców i sposób współdziałania Wykonawców wspólnie realizujących Umowę.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Podmioty realizujące wspólnie niniejszą Umowę jako Wielobranżowy Inspektor N</w:t>
      </w:r>
      <w:r w:rsidR="008710A4">
        <w:rPr>
          <w:rFonts w:ascii="Verdana" w:eastAsia="Times New Roman" w:hAnsi="Verdana" w:cs="Arial"/>
          <w:sz w:val="20"/>
          <w:szCs w:val="20"/>
          <w:lang w:eastAsia="pl-PL"/>
        </w:rPr>
        <w:t>adzoru Inwestorskiego wyznaczą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spośród siebie Pełnomocnika upoważnionego do zaciągania zobowiązań w imieniu wszystkich Wykonawców realizujących wspólnie niniejszą Umowę jako Wielobranżowy Inspektor Nadzoru Inwestorskiego, w tym także do zmian niniejszej Umowy. Pełnomocnik upoważniony jest także do wystawiania faktur, przyjmowania płatności od Zamawiającego, do przyjmowania poleceń na rzecz </w:t>
      </w:r>
      <w:r w:rsidR="00E10B2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i w imieniu wszystkich Podmiotów realizujących wspólnie niniejszą Umowę jako Wielobranżowy Inspektor Nadzoru Inwestorskiego oraz do wyznaczenia osoby, o której mowa w §9 ust. 5</w:t>
      </w:r>
    </w:p>
    <w:p w:rsidR="004D3707" w:rsidRPr="004E42E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E42EF">
        <w:rPr>
          <w:rFonts w:ascii="Verdana" w:eastAsia="Times New Roman" w:hAnsi="Verdana" w:cs="Arial"/>
          <w:sz w:val="20"/>
          <w:szCs w:val="20"/>
          <w:lang w:eastAsia="pl-PL"/>
        </w:rPr>
        <w:t xml:space="preserve">Pełnomocnikiem, o którym mowa w ust. 4 jest </w:t>
      </w:r>
      <w:r w:rsidRPr="004E42EF">
        <w:rPr>
          <w:rFonts w:ascii="Verdana" w:eastAsia="Times New Roman" w:hAnsi="Verdana" w:cs="Arial"/>
          <w:strike/>
          <w:sz w:val="20"/>
          <w:szCs w:val="20"/>
          <w:lang w:eastAsia="pl-PL"/>
        </w:rPr>
        <w:t>……………. ………………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nie zmieni swojego składu ani statusu podczas całego okresu wykonywania niniejszej Umowy bez uprzedniej pisemnej zgody Zamawiającego, a każda taka zmiana dokonana bez zgody Zamawiającego będzie uważana za naruszenie warunków niniejszej Umowy.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cr/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10.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Sposób kontaktu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Każde polecenie, zawiadomienie, zgoda, decyzja, zatwierdzenie lub zaświadczenie stron Umowy będzie dokonywane w formie pisemnej, z uwzględnieniem zapisów ust. 5 niniejszego paragrafu.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Osobą upoważnioną przez Wykonawcę do kontaktów z Zamawiającym oraz nadzorowania wykonywania Umowy w imieniu Wykonawcy jest: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9"/>
        <w:tblW w:w="92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4D3707" w:rsidRPr="0089712F" w:rsidTr="004D3707">
        <w:trPr>
          <w:trHeight w:val="208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0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48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0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3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710A4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710A4">
        <w:rPr>
          <w:rFonts w:ascii="Verdana" w:eastAsia="Times New Roman" w:hAnsi="Verdana" w:cs="Arial"/>
          <w:sz w:val="20"/>
          <w:szCs w:val="20"/>
          <w:lang w:eastAsia="pl-PL"/>
        </w:rPr>
        <w:t>Osobami odpowiedzialnymi ze strony Zamawiającego są: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281398" w:rsidRPr="0089712F" w:rsidTr="007F7266">
        <w:trPr>
          <w:trHeight w:val="39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398" w:rsidRPr="0089712F" w:rsidRDefault="00281398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5F4B52">
        <w:trPr>
          <w:trHeight w:val="38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7A2DF8">
        <w:trPr>
          <w:trHeight w:val="348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BE4715">
        <w:trPr>
          <w:trHeight w:val="35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590409">
        <w:trPr>
          <w:trHeight w:val="353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4116DE" w:rsidRPr="0089712F" w:rsidTr="00E76772">
        <w:trPr>
          <w:trHeight w:val="39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8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48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5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53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4E42EF">
      <w:pPr>
        <w:spacing w:after="0" w:line="276" w:lineRule="auto"/>
        <w:ind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Każde polecenie Zamawiającego przekazane ustnie Wykonawcy jest skuteczne od momentu jego przekazania i winno zostać potwierdzone w formie pisemnej </w:t>
      </w:r>
      <w:r w:rsidR="004E42EF">
        <w:rPr>
          <w:rFonts w:ascii="Verdana" w:eastAsia="Times New Roman" w:hAnsi="Verdana" w:cs="Arial"/>
          <w:sz w:val="20"/>
          <w:szCs w:val="20"/>
          <w:lang w:eastAsia="pl-PL"/>
        </w:rPr>
        <w:t xml:space="preserve">(mailowo)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terminie do 3 dni od jego przekazania.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do stosowania się do poleceń Zamawiającego.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przypadku, kiedy Wykonawca stwierdzi, że polecenie Zamawiającego wykracza poza jego uprawnienia lub poza zakres przedmiotu Umowy, w terminie 3 dni od dnia otrzymania takiego polecenia powiadomi pisemnie o tym Zamawiającego, przedstawiając swoje stanowisko.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przekaże swoją decyzję pisemnie Wykonawcy w terminie 3 dni od daty otrzymania powiadomienia.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Komunikacja pomiędzy stronami niniejszej Umowy odbywać się będzie w języku polskim.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Personel Wykonawcy powinien biegle władać językiem polskim w mowie i w piśmie.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przeciwnym razie Wykonawca zobowiązany jest zapewnić wystarczającą liczbę kompetentnych tłumaczy dla swojego personelu.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11.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Kary umowne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Strony ustalają odpowiedzialność za niewykonanie lub nienależyte wykonanie umowy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formie kar umownych.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do zapłaty kar umownych Zamawiającemu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następujących przypadkach i wysokościach: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stwierdzenia przez Zamawiającego, że Wykonawca lub jego personel, nie realizuje obowiązków wynikających z Umowy, Zamawiający poinformuje o tym Wykonawcę, równocześnie wzywając go do prawidłowego wykonywania przedmiotu Umowy, w terminie wskazanym w wezwaniu. Jeżeli Wykonawca nie dotrzyma tego terminu, Wykonawca zapłaci Zamawiającemu 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>karę umowną w wysokości 0,01 % c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eny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, o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której mowa w § 5 ust. 2 Umowy, za każdy kolejny dzień opóźnienia, licząc od upływu wyznaczonego terminu.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 opóźnienie w złożeniu raportów określonych w § 7 ust. 1 i 2 w wysokości 0,01 % Ceny, o której mowa w § 5 ust. 2 Umowy, za każdy dzień opóźnienia,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 opóźnienie terminu, o którym mowa w </w:t>
      </w:r>
      <w:r w:rsidR="004E42EF">
        <w:rPr>
          <w:rFonts w:ascii="Verdana" w:eastAsia="Times New Roman" w:hAnsi="Verdana" w:cs="Arial"/>
          <w:sz w:val="20"/>
          <w:szCs w:val="20"/>
          <w:lang w:eastAsia="pl-PL"/>
        </w:rPr>
        <w:t>§ 2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ust. 1 Umowy, Wykonawca zapłaci Zamawiającemu karę umowną w wysokości 200 zł za każdą rozpoczętą godzinę opóźnienia,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niedotrzymania przez Wykonawcę jakichkolwiek terminów realizacji Umowy lub poszczególnych jej elementów, lub niezłożenia w terminie Raportu końcowego dla Umowy z  przyczyn leżących po stronie Wykonawcy, Wykonawca zapłaci karę umowną w wysokości 0,02 % 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eny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, o której mowa w § 5 ust. 2 Umowy, za każdy dzień opóźnienia,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przypadku odstąpienia od umowy, przez którąkolwiek ze stron, z przyczyn leżących po stro</w:t>
      </w:r>
      <w:r w:rsidR="001E2A02">
        <w:rPr>
          <w:rFonts w:ascii="Verdana" w:eastAsia="Times New Roman" w:hAnsi="Verdana" w:cs="Arial"/>
          <w:sz w:val="20"/>
          <w:szCs w:val="20"/>
          <w:lang w:eastAsia="pl-PL"/>
        </w:rPr>
        <w:t>nie Wykonawcy w wysokości 10 % c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eny</w:t>
      </w:r>
      <w:r w:rsidR="001E2A02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, o której mowa w § 5 ust. 2 Umowy.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wypowiedzenia przez Zamawiającego Umowy z przyczyn leżących po stronie Wykonawcy, o których mowa w § 14 ust.  pkt. 2 - 6 Umowy - Wykonawca zapłaci Zamawiającemu karę w wysokości 10% 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eny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, o której mowa w § 5 ust. 2 Umowy.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Jeżeli w wyniku błędnych działań lub zaniechania jakichkolwiek działań Wykonawcy, Zamawiający będzie zobowiązany do zapłacenia któremukolwiek z Wykonawców umów wymienionych w § 2 ust 1 jakiejkolwiek dodatkowej kwoty nie objętych ceną takiej umowy, wówczas Wykonawca, na pierwsze pisemne żądanie Zamawiającego, zapłaci Zamawiającemu ww. kwotę w całości.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Za opóźnienie w przedstawieniu Zamawiającemu umowy kontynuującej ubezpieczenie wraz z  dowodem opłacenia składek na to ubezpieczenie w terminie określonym w § 12 ust. 2 w wysokości 200 zł za każdy dzień opóźnienia,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zobowiązuje się do zapłaty kar umownych na rachunek Zamawiającego wskazany w  wezwaniu w terminie 14 dni od dnia otrzymania wezwania.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zastrzega sobie prawo dochodzenia odszkodowania w wysokości poniesionej szkody oraz utraconych korzyści.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Jeżeli kary umowne, o których mowa w ust. 2 niniejszeg</w:t>
      </w:r>
      <w:r w:rsidR="007A3F82">
        <w:rPr>
          <w:rFonts w:ascii="Verdana" w:eastAsia="Times New Roman" w:hAnsi="Verdana" w:cs="Arial"/>
          <w:sz w:val="20"/>
          <w:szCs w:val="20"/>
          <w:lang w:eastAsia="pl-PL"/>
        </w:rPr>
        <w:t>o paragrafu wyniosą więcej niż 2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0 % 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eny</w:t>
      </w:r>
      <w:r w:rsidR="00FD1755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, o  której mowa w § 5 ust. 2 Umowy, Zamawiający, po powiadomieniu Wykonawcy, może odstąpić od umowy z jego winy bądź zażądać stosownego obniżenia jego wynagrodzenia.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jest uprawniony do potrącenia kar umownych i innych należności wynikających z umowy - bezpośrednio z należności zafakturowanych przez Wykonawcę bądź z każdej innej należności przysługujących Wykonawcy od Zamawiającego, po bezskutecznym upływie terminu na zapłatę dobrowolną przewidzianą w ust. 5 Strony zastrzegają sobie prawo dochodzenia na zasadach ogólnych odszkodowań przewyższających wysokość kwot kar umownych, o których mowa w niniejszym paragrafie.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Strony zastrzegają sobie prawo dochodzenia na zasadach ogólnych odszkodowań przewyższających wysokość kwot kar umownych, o których mowa w niniejszym paragrafie.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12.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Ubezpieczenie OC Wykonawcy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okresie obowiązywania niniejszej Umowy, Wykonawca zobowiązuje się posiadać ubezpieczenie (polisę) od odpowiedzialności cywilnej (deliktowej i kontraktowej) w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zakresie prowadzonej działalności gospod</w:t>
      </w:r>
      <w:r w:rsidR="007A3F82">
        <w:rPr>
          <w:rFonts w:ascii="Verdana" w:eastAsia="Times New Roman" w:hAnsi="Verdana" w:cs="Arial"/>
          <w:sz w:val="20"/>
          <w:szCs w:val="20"/>
          <w:lang w:eastAsia="pl-PL"/>
        </w:rPr>
        <w:t xml:space="preserve">arczej na kwotę, co najmniej </w:t>
      </w:r>
      <w:r w:rsidR="004418B0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7A3F82">
        <w:rPr>
          <w:rFonts w:ascii="Verdana" w:eastAsia="Times New Roman" w:hAnsi="Verdana" w:cs="Arial"/>
          <w:sz w:val="20"/>
          <w:szCs w:val="20"/>
          <w:lang w:eastAsia="pl-PL"/>
        </w:rPr>
        <w:t xml:space="preserve">0 000 zł (słownie: </w:t>
      </w:r>
      <w:r w:rsidR="004418B0">
        <w:rPr>
          <w:rFonts w:ascii="Verdana" w:eastAsia="Times New Roman" w:hAnsi="Verdana" w:cs="Arial"/>
          <w:sz w:val="20"/>
          <w:szCs w:val="20"/>
          <w:lang w:eastAsia="pl-PL"/>
        </w:rPr>
        <w:t>pięćdziesiąt</w:t>
      </w:r>
      <w:bookmarkStart w:id="0" w:name="_GoBack"/>
      <w:bookmarkEnd w:id="0"/>
      <w:r w:rsidR="007A3F82">
        <w:rPr>
          <w:rFonts w:ascii="Verdana" w:eastAsia="Times New Roman" w:hAnsi="Verdana" w:cs="Arial"/>
          <w:sz w:val="20"/>
          <w:szCs w:val="20"/>
          <w:lang w:eastAsia="pl-PL"/>
        </w:rPr>
        <w:t xml:space="preserve"> tysięcy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złotych).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Umowy kontynuujące ubezpieczenie wraz z dowodem opłacenia składek na to ubezpieczenie będzie przedkładał Zamawiającemu w terminie 7 dni przed datą wygaśnięcia poprzedniej Umowy ubezpieczenia.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Ubezpieczenie odpowiedzialności cywilnej w zakresie prowadzonej działalności gospodarczej musi umożliwić pokrycie roszczeń Zamawiającego powstałych podczas realizacji inwestycji (łącznie z tytułu odpowiedzialności deliktowej i kontraktowej) jak i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szkód powstałych po upływie tego okresu w kolejnych 5 latach.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ponosi również odpowiedzialność względem Zamawiającego za ubezpieczenie od odpowiedzialności cywilnej pracowników sprawujących samodzielne funkcje techniczne,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Polisa, o której mowa w ust. 1. będzie zawierała postanowienia dotyczące szkód zgłoszonych w okresie obowiązywania umowy jak i szkód powstałych po upływie tego okresu w kolejnych 5 latach.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13.</w:t>
      </w:r>
    </w:p>
    <w:p w:rsidR="004D3707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Zmiany w umowie</w:t>
      </w:r>
    </w:p>
    <w:p w:rsidR="007A3F82" w:rsidRPr="00A13456" w:rsidRDefault="007A3F82" w:rsidP="001970D6">
      <w:pPr>
        <w:spacing w:after="0" w:line="276" w:lineRule="auto"/>
        <w:ind w:left="993" w:right="565" w:hanging="426"/>
        <w:jc w:val="both"/>
        <w:rPr>
          <w:rFonts w:ascii="Verdana" w:hAnsi="Verdana"/>
          <w:bCs/>
          <w:sz w:val="20"/>
          <w:szCs w:val="20"/>
        </w:rPr>
      </w:pPr>
      <w:r w:rsidRPr="00A13456">
        <w:rPr>
          <w:rFonts w:ascii="Verdana" w:hAnsi="Verdana"/>
          <w:bCs/>
          <w:sz w:val="20"/>
          <w:szCs w:val="20"/>
        </w:rPr>
        <w:t>1.</w:t>
      </w:r>
      <w:r w:rsidR="00A546D2">
        <w:rPr>
          <w:rFonts w:ascii="Verdana" w:hAnsi="Verdana"/>
          <w:bCs/>
          <w:sz w:val="20"/>
          <w:szCs w:val="20"/>
        </w:rPr>
        <w:t xml:space="preserve">  </w:t>
      </w:r>
      <w:r w:rsidRPr="00A13456">
        <w:rPr>
          <w:rFonts w:ascii="Verdana" w:hAnsi="Verdana"/>
          <w:bCs/>
          <w:sz w:val="20"/>
          <w:szCs w:val="20"/>
        </w:rPr>
        <w:t>Wszelkie zmiany i uzupełnienia treści niniejszej umowy, wy</w:t>
      </w:r>
      <w:r w:rsidR="00A546D2">
        <w:rPr>
          <w:rFonts w:ascii="Verdana" w:hAnsi="Verdana"/>
          <w:bCs/>
          <w:sz w:val="20"/>
          <w:szCs w:val="20"/>
        </w:rPr>
        <w:t xml:space="preserve">magają aneksu podpisanego </w:t>
      </w:r>
      <w:r w:rsidR="001970D6">
        <w:rPr>
          <w:rFonts w:ascii="Verdana" w:hAnsi="Verdana"/>
          <w:bCs/>
          <w:sz w:val="20"/>
          <w:szCs w:val="20"/>
        </w:rPr>
        <w:t xml:space="preserve">    </w:t>
      </w:r>
      <w:r w:rsidR="00A546D2">
        <w:rPr>
          <w:rFonts w:ascii="Verdana" w:hAnsi="Verdana"/>
          <w:bCs/>
          <w:sz w:val="20"/>
          <w:szCs w:val="20"/>
        </w:rPr>
        <w:t xml:space="preserve">przez </w:t>
      </w:r>
      <w:r w:rsidRPr="00A13456">
        <w:rPr>
          <w:rFonts w:ascii="Verdana" w:hAnsi="Verdana"/>
          <w:bCs/>
          <w:sz w:val="20"/>
          <w:szCs w:val="20"/>
        </w:rPr>
        <w:t>dwie strony, sporządzonego z zachowaniem formy pisemnej pod rygorem nieważności.</w:t>
      </w:r>
    </w:p>
    <w:p w:rsidR="007A3F82" w:rsidRDefault="007A3F82" w:rsidP="001970D6">
      <w:pPr>
        <w:spacing w:after="0" w:line="276" w:lineRule="auto"/>
        <w:ind w:left="851" w:right="565" w:hanging="284"/>
        <w:jc w:val="both"/>
        <w:rPr>
          <w:rFonts w:ascii="Verdana" w:hAnsi="Verdana"/>
          <w:bCs/>
          <w:sz w:val="20"/>
          <w:szCs w:val="20"/>
        </w:rPr>
      </w:pPr>
      <w:r w:rsidRPr="00A13456">
        <w:rPr>
          <w:rFonts w:ascii="Verdana" w:hAnsi="Verdana"/>
          <w:bCs/>
          <w:sz w:val="20"/>
          <w:szCs w:val="20"/>
        </w:rPr>
        <w:t>2.</w:t>
      </w:r>
      <w:r w:rsidR="00A546D2">
        <w:rPr>
          <w:rFonts w:ascii="Verdana" w:hAnsi="Verdana"/>
          <w:bCs/>
          <w:sz w:val="20"/>
          <w:szCs w:val="20"/>
        </w:rPr>
        <w:t xml:space="preserve"> </w:t>
      </w:r>
      <w:r w:rsidRPr="00A13456">
        <w:rPr>
          <w:rFonts w:ascii="Verdana" w:hAnsi="Verdana"/>
          <w:bCs/>
          <w:sz w:val="20"/>
          <w:szCs w:val="20"/>
        </w:rPr>
        <w:t>Zamawiający zgodnie z art. 144 ust. 1 ustawy Prawo zamówień publicznych przewiduje następujące możliwości dokonania zmian umowy w następującym zakresie i warunkach: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nałożenia przez Instytucje Pośredniczące lub Zarządzające PO Infrastruktura </w:t>
      </w:r>
      <w:r w:rsidR="002D4DE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i Środowisko zmian w umowie o dofinansowanie projektu, mających wpływ na realizację umowy Wykonawcy;</w:t>
      </w:r>
      <w:r w:rsidR="00C6629C">
        <w:rPr>
          <w:rFonts w:ascii="Verdana" w:eastAsia="Times New Roman" w:hAnsi="Verdana" w:cs="Arial"/>
          <w:sz w:val="20"/>
          <w:szCs w:val="20"/>
          <w:lang w:eastAsia="pl-PL"/>
        </w:rPr>
        <w:t>(w zakresie terminu realizacji umowy).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zmiany w obowiązujących przepisach prawa, w tym zmiany podatku VAT;</w:t>
      </w:r>
      <w:r w:rsidR="00C6629C">
        <w:rPr>
          <w:rFonts w:ascii="Verdana" w:eastAsia="Times New Roman" w:hAnsi="Verdana" w:cs="Arial"/>
          <w:sz w:val="20"/>
          <w:szCs w:val="20"/>
          <w:lang w:eastAsia="pl-PL"/>
        </w:rPr>
        <w:t>(w zakresie wysokości wynagrodzenia).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terminu wykonania umowy i wartości wynagrodzenia, pod warunkiem, że zaszły okoliczności których nie można było przewidzieć w chwili zawarcia umowy, a  w  szczególności gdy: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realizowane jest zamówienie dodatkowe lub zamienne,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podpisany został z Wykonawcą robót budowlanych aneks do umowy wydłużający termin realizacji zadania,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przypadku wystąpienia siły wyższej, czyli zdarzenia, którego nie można było przewidzieć, maksymalny okres przesunięcia terminu zakończenia umowy będzie równy okresowi przerwy w świadczeniu usługi; Siła wyższa, to zdarzenie zewnętrzne o  obiektywnie małym stopniu prawdopodobieństwa pojawienia się zdarzenia w  określonej sytuacji, którego szkodliwe następstwo przy zastosowaniu współczesnej techniki uniemożliwia Wykonawcy wykonywanie w czę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ści lub całości jego zobowiązań,</w:t>
      </w:r>
    </w:p>
    <w:p w:rsidR="00A546D2" w:rsidRPr="00A546D2" w:rsidRDefault="00A546D2" w:rsidP="00A546D2">
      <w:pPr>
        <w:numPr>
          <w:ilvl w:val="1"/>
          <w:numId w:val="16"/>
        </w:numPr>
        <w:tabs>
          <w:tab w:val="clear" w:pos="1021"/>
          <w:tab w:val="num" w:pos="851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ograniczony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został zakres robót budowlanych (w tym w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przypadku </w:t>
      </w:r>
      <w:r>
        <w:rPr>
          <w:rFonts w:ascii="Verdana" w:eastAsia="Times New Roman" w:hAnsi="Verdana" w:cs="Arial"/>
          <w:sz w:val="20"/>
          <w:szCs w:val="20"/>
          <w:lang w:eastAsia="pl-PL"/>
        </w:rPr>
        <w:t>przerwania Kontraktu na zadanie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wchodzące w zakres Projektu</w:t>
      </w:r>
      <w:r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Wówczas całkowite wynagrodzenie Wykonawcy będzie wyliczone na podstawie procentowego wykonania finansowego umów na roboty, potwierdzonego przyjętymi dokumentami i wystawionymi zgodnie z  Kontraktem i będzie stanowiło taki procent wynagrodzenia brutto podanego w  Formularzu Cenowym, jaki procent zakresu finansowego robót rzeczywiście wykonał Wykonawca robót.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Wynagrodzenie to zostanie jednak wypłacone dopiero po dokonaniu przez Wykonawcę rozliczenia umowy na roboty i  wykonania szczegółowej inwentaryzacji wykonanych robót i po ostatecz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nym rozliczeniu zadania (zadań),</w:t>
      </w:r>
    </w:p>
    <w:p w:rsidR="00A546D2" w:rsidRPr="00A546D2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zmiana wynagrodzenia Wykonawcy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zmiany obowiązującej stawki podatku od towarów i usług w trakcie realizacji niniejszej Umowy (do faktur wystawianych przez Wykonawcę zostanie zastosowana stawka podatku od towarów i usług obowiązująca </w:t>
      </w:r>
      <w:r w:rsidR="002D4DE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>w chwili wystawienia fak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tury zgodnie z niniejszą Umową),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zmiany składu zespołu Wykonawcy - zmiana taka może nastąpić na wniosek Zamawiającego lub Wykonawcy uzasadniony okolicznościami obiektywnie uniemożliwiającymi prowadzenie prac bez zmiany zespołu, takimi jak: śmierć, choroba, zakończenie zatrudnienia członka zespołu lub nienależyte wykonywanie 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usług przez członka zespołu,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zakresu zamówienia, którego wykonanie Wykonawca zamierza powierzyć Podwykonawcom - nie powodujące podwyższenia ceny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 xml:space="preserve"> i terminu wykonania zamówienia,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Osób reprezentujących Strony w przypadku zaistnienia takiej okoliczności,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mian teleadresowych Stron umowy.</w:t>
      </w:r>
    </w:p>
    <w:p w:rsidR="00C3541D" w:rsidRPr="00C3541D" w:rsidRDefault="007A3F82" w:rsidP="00C3541D">
      <w:pPr>
        <w:pStyle w:val="Akapitzlist"/>
        <w:numPr>
          <w:ilvl w:val="0"/>
          <w:numId w:val="8"/>
        </w:numPr>
        <w:tabs>
          <w:tab w:val="clear" w:pos="357"/>
          <w:tab w:val="num" w:pos="851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541D">
        <w:rPr>
          <w:rFonts w:ascii="Verdana" w:hAnsi="Verdana"/>
          <w:bCs/>
          <w:sz w:val="20"/>
          <w:szCs w:val="20"/>
        </w:rPr>
        <w:t>Zmiana postanowień umowy może być dokonana także w przypadku zmian nieistotnych w stosunku do treści oferty, na podstawie której dokonano wyboru wykonawcy. Ponadto zmiana umowy</w:t>
      </w:r>
      <w:r w:rsidR="00251AED">
        <w:rPr>
          <w:rFonts w:ascii="Verdana" w:hAnsi="Verdana"/>
          <w:bCs/>
          <w:sz w:val="20"/>
          <w:szCs w:val="20"/>
        </w:rPr>
        <w:t xml:space="preserve"> może być dokonana  </w:t>
      </w:r>
      <w:r w:rsidRPr="00C3541D">
        <w:rPr>
          <w:rFonts w:ascii="Verdana" w:hAnsi="Verdana"/>
          <w:bCs/>
          <w:sz w:val="20"/>
          <w:szCs w:val="20"/>
        </w:rPr>
        <w:t>w przypadku okoliczności, których nie można było przewidzieć w chwili zawarcia umowy, a w szczególnośc</w:t>
      </w:r>
      <w:r w:rsidR="00C3541D">
        <w:rPr>
          <w:rFonts w:ascii="Verdana" w:hAnsi="Verdana"/>
          <w:bCs/>
          <w:sz w:val="20"/>
          <w:szCs w:val="20"/>
        </w:rPr>
        <w:t>i gdy</w:t>
      </w:r>
      <w:r w:rsidRPr="00C3541D">
        <w:rPr>
          <w:rFonts w:ascii="Verdana" w:hAnsi="Verdana"/>
          <w:bCs/>
          <w:sz w:val="20"/>
          <w:szCs w:val="20"/>
        </w:rPr>
        <w:t xml:space="preserve"> zmianie uległy przepisy prawne istotne </w:t>
      </w:r>
      <w:r w:rsidR="00C3541D">
        <w:rPr>
          <w:rFonts w:ascii="Verdana" w:hAnsi="Verdana"/>
          <w:bCs/>
          <w:sz w:val="20"/>
          <w:szCs w:val="20"/>
        </w:rPr>
        <w:t>dla realizacji przedmiotu umowy.</w:t>
      </w:r>
    </w:p>
    <w:p w:rsidR="007A3F82" w:rsidRPr="00C3541D" w:rsidRDefault="007A3F82" w:rsidP="00C3541D">
      <w:pPr>
        <w:pStyle w:val="Akapitzlist"/>
        <w:numPr>
          <w:ilvl w:val="0"/>
          <w:numId w:val="8"/>
        </w:numPr>
        <w:tabs>
          <w:tab w:val="clear" w:pos="357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541D">
        <w:rPr>
          <w:rFonts w:ascii="Verdana" w:hAnsi="Verdana"/>
          <w:bCs/>
          <w:sz w:val="20"/>
          <w:szCs w:val="20"/>
        </w:rPr>
        <w:t xml:space="preserve">W ciągu 7 dni od chwili uświadomienia sobie, że może wystąpić zmiana </w:t>
      </w:r>
      <w:r w:rsidR="00A2600D">
        <w:rPr>
          <w:rFonts w:ascii="Verdana" w:hAnsi="Verdana"/>
          <w:bCs/>
          <w:sz w:val="20"/>
          <w:szCs w:val="20"/>
        </w:rPr>
        <w:t xml:space="preserve">terminu wykonania zadania </w:t>
      </w:r>
      <w:r w:rsidRPr="00C3541D">
        <w:rPr>
          <w:rFonts w:ascii="Verdana" w:hAnsi="Verdana"/>
          <w:bCs/>
          <w:sz w:val="20"/>
          <w:szCs w:val="20"/>
        </w:rPr>
        <w:t xml:space="preserve">Wykonawca powiadomi Zamawiającego o zamiarze ubiegania się </w:t>
      </w:r>
      <w:r w:rsidR="00A2600D">
        <w:rPr>
          <w:rFonts w:ascii="Verdana" w:hAnsi="Verdana"/>
          <w:bCs/>
          <w:sz w:val="20"/>
          <w:szCs w:val="20"/>
        </w:rPr>
        <w:t xml:space="preserve">        </w:t>
      </w:r>
      <w:r w:rsidRPr="00C3541D">
        <w:rPr>
          <w:rFonts w:ascii="Verdana" w:hAnsi="Verdana"/>
          <w:bCs/>
          <w:sz w:val="20"/>
          <w:szCs w:val="20"/>
        </w:rPr>
        <w:t>o możliwość zmiany, do czego Wykonawca może uważać się upoważniony i następnie dostarczy Zamawiającemu tak szybko, jak to uzasadnione w danych okolicznościach - wyczerpujące i szczegółowe uzasadnienie swojego wniosku, aby mógł on być przeanalizowany w terminie. Zamawiający przyzna taką możliwość zmiany, jaka może być dopuszczona, albo powiadomi Wykonawcę, że nie przysługuje mu prawo do przedłużenia terminu wykonania umowy.</w:t>
      </w:r>
    </w:p>
    <w:p w:rsidR="007A3F82" w:rsidRPr="0089712F" w:rsidRDefault="007A3F82" w:rsidP="00243813">
      <w:pPr>
        <w:spacing w:after="0" w:line="276" w:lineRule="auto"/>
        <w:ind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14.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Wypowiedzenie Umowy i odstąpienie od Umowy przez Zamawiającego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może Wypowiedzieć Wykonawcy niniejszą Umowę, jeżeli: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zostanie wydany przez uprawnione organy nakaz zajęcia majątku Wykonawcy,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będzie zwlekał z dochowaniem ustalonych niniejszą Umową terminów jej realizacji lub realizacji jej poszczególnych elementów o więcej niż 14 dni kalendarzowych, pomimo wezwania Zamawiającego do podjęcia prawidłowego wykonywania usługi.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 własnej winy przerwie realizację niniejszej Umowy i nie podejmie jej realizacji przez okres kolejnych 14 dni kalendarzowych, pomimo wezwania Zamawiającego do podjęcia wykonywania usługi.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nie przedstawi w terminie i pomimo wezwania Zamawiającego oraz udzielenia dodatkowego 14 dniowego terminu, określonych niniejszą Umową polis ubezpieczeniowych w odpowiedniej wysokości lub umowy kontynuującej ubezpieczenie, wraz z dowodem opłacenia składek na to ubezpieczenie.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stwierdzi, że Wykonawca jest tak dalece w zwłoce ze świadczeniem usług objętych niniejszą Umową, że wątpliwym będzie ich terminowe zakończenie i pisemnie poinformuje go o krokach, jakie jego zdaniem należy podjąć dla terminowego ich wykonania, a Wykonawca zaleceń tych w określonym przez Zamawiającego terminie nie wykona, przy czym, termin wyznaczony Wykonawcy nie może wynosić mniej niż 14 dni,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stwierdzi, że Wykonawca świadczy usługi objęte niniejszą Umową nie zgodnie z jej postanowieniami, z projektami lub przepisami technicznymi i wezwie go do zmiany sposobu ich prowadzenia, wyznaczając w tym celu odpowiedni termin, a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w terminie tym odpowiednich zmian w świadczonych usługach nie dokona, przy czym, termin wyznaczony Wykonawcy nie może wynosić mniej niż 14 dni.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razie istotnej zmiany okoliczności powodującej, że wykonanie Umowy nie leży w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interesie publicznym, czego nie można było przewidzieć w chwili jej zawarcia, Zamawiający może odstąpić od niniejszej Umowy w terminie 30 dni od powzięcia wiadomości o tych okolicznościach.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przypadkach, o których mowa w ust. 1 i 2 niniejszego paragrafu, Wykonawca może żądać wyłącznie wynagrodzenia należnego z tytułu wykonania części Umowy.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odstąpienia od niniejszej umowy przez którąkolwiek ze Stron, skutki odstąpienia nie wyłączają uprawnień z tytułu kar umownych. 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odstąpienia od umowy przez którąkolwiek ze Stron przed zakończeniem inwestycji, zostanie sporządzony szczegółowy protokół określający zakres robót wykonanych pod nadzorem Wykonawcy oraz zawierający wykaz zwracanych Zamawiającemu dokumentów a przekazanych przez Zamawiającego Wykonawcy, które z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racji pełnionej funkcji były w jego posiadaniu.</w:t>
      </w:r>
    </w:p>
    <w:p w:rsidR="004D3707" w:rsidRPr="0089712F" w:rsidRDefault="004D3707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15.</w:t>
      </w:r>
    </w:p>
    <w:p w:rsidR="004D3707" w:rsidRPr="0089712F" w:rsidRDefault="004D3707" w:rsidP="007B6FA9">
      <w:pPr>
        <w:tabs>
          <w:tab w:val="left" w:pos="284"/>
        </w:tabs>
        <w:spacing w:line="276" w:lineRule="auto"/>
        <w:ind w:left="567" w:right="567"/>
        <w:jc w:val="center"/>
        <w:rPr>
          <w:rFonts w:ascii="Verdana" w:hAnsi="Verdana" w:cs="Times New Roman"/>
          <w:b/>
          <w:sz w:val="20"/>
          <w:szCs w:val="20"/>
        </w:rPr>
      </w:pPr>
      <w:r w:rsidRPr="0089712F">
        <w:rPr>
          <w:rFonts w:ascii="Verdana" w:hAnsi="Verdana" w:cs="Times New Roman"/>
          <w:b/>
          <w:sz w:val="20"/>
          <w:szCs w:val="20"/>
        </w:rPr>
        <w:t>Gwarancja i rękojmia</w:t>
      </w:r>
    </w:p>
    <w:p w:rsidR="004D3707" w:rsidRPr="0089712F" w:rsidRDefault="004D3707" w:rsidP="007B6FA9">
      <w:pPr>
        <w:tabs>
          <w:tab w:val="left" w:pos="284"/>
        </w:tabs>
        <w:spacing w:after="0" w:line="276" w:lineRule="auto"/>
        <w:ind w:left="567" w:right="567"/>
        <w:jc w:val="both"/>
        <w:rPr>
          <w:rFonts w:ascii="Verdana" w:hAnsi="Verdana" w:cs="Times New Roman"/>
          <w:sz w:val="20"/>
          <w:szCs w:val="20"/>
        </w:rPr>
      </w:pPr>
      <w:r w:rsidRPr="0089712F">
        <w:rPr>
          <w:rFonts w:ascii="Verdana" w:hAnsi="Verdana" w:cs="Times New Roman"/>
          <w:sz w:val="20"/>
          <w:szCs w:val="20"/>
        </w:rPr>
        <w:t xml:space="preserve">Na opracowania wykonane w ramach realizacji Przedmiotu Umowy Wykonawca udziela Zamawiającemu gwarancji należytego wykonania Przedmiotu Umowy na okres 36 miesięcy. Okres gwarancji rozpoczyna się z dniem przekazania </w:t>
      </w:r>
      <w:r w:rsidR="00D21F9D">
        <w:rPr>
          <w:rFonts w:ascii="Verdana" w:hAnsi="Verdana" w:cs="Times New Roman"/>
          <w:sz w:val="20"/>
          <w:szCs w:val="20"/>
        </w:rPr>
        <w:t>Protokołu</w:t>
      </w:r>
      <w:r w:rsidRPr="0089712F">
        <w:rPr>
          <w:rFonts w:ascii="Verdana" w:hAnsi="Verdana" w:cs="Times New Roman"/>
          <w:sz w:val="20"/>
          <w:szCs w:val="20"/>
        </w:rPr>
        <w:t xml:space="preserve"> Końcowego </w:t>
      </w:r>
      <w:r w:rsidR="00D21F9D">
        <w:rPr>
          <w:rFonts w:ascii="Verdana" w:hAnsi="Verdana" w:cs="Times New Roman"/>
          <w:sz w:val="20"/>
          <w:szCs w:val="20"/>
        </w:rPr>
        <w:t xml:space="preserve">odbioru robót </w:t>
      </w:r>
      <w:r w:rsidRPr="0089712F">
        <w:rPr>
          <w:rFonts w:ascii="Verdana" w:hAnsi="Verdana" w:cs="Times New Roman"/>
          <w:sz w:val="20"/>
          <w:szCs w:val="20"/>
        </w:rPr>
        <w:t xml:space="preserve">Zamawiającemu. W </w:t>
      </w:r>
      <w:r w:rsidR="00FE06C4" w:rsidRPr="0089712F">
        <w:rPr>
          <w:rFonts w:ascii="Verdana" w:hAnsi="Verdana" w:cs="Times New Roman"/>
          <w:sz w:val="20"/>
          <w:szCs w:val="20"/>
        </w:rPr>
        <w:t> </w:t>
      </w:r>
      <w:r w:rsidRPr="0089712F">
        <w:rPr>
          <w:rFonts w:ascii="Verdana" w:hAnsi="Verdana" w:cs="Times New Roman"/>
          <w:sz w:val="20"/>
          <w:szCs w:val="20"/>
        </w:rPr>
        <w:t xml:space="preserve">ramach tej czynności Wykonawca jest zobowiązany </w:t>
      </w:r>
      <w:r w:rsidR="00D21F9D">
        <w:rPr>
          <w:rFonts w:ascii="Verdana" w:hAnsi="Verdana" w:cs="Times New Roman"/>
          <w:sz w:val="20"/>
          <w:szCs w:val="20"/>
        </w:rPr>
        <w:t xml:space="preserve">        </w:t>
      </w:r>
      <w:r w:rsidRPr="0089712F">
        <w:rPr>
          <w:rFonts w:ascii="Verdana" w:hAnsi="Verdana" w:cs="Times New Roman"/>
          <w:sz w:val="20"/>
          <w:szCs w:val="20"/>
        </w:rPr>
        <w:t>w szczególności do wszelkich wyjaśnień, uzupełnień oraz sprostowania dokumentów związanych z wykonywaniem jego obowiązków związanych z nadzorem, doradztwem oraz koordynacją.</w:t>
      </w:r>
    </w:p>
    <w:p w:rsidR="00D21F9D" w:rsidRDefault="00D21F9D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D21F9D" w:rsidRPr="0089712F" w:rsidRDefault="00D21F9D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D43DDC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§ 1</w:t>
      </w:r>
      <w:r w:rsidR="00AE2DAE"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Przepisy ogólne i końcowe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 sprawach nie uregulowanych Umową mają zastosowanie stosowne przepisy prawa polskiego, w szczególności przepisy Kodeksu </w:t>
      </w:r>
      <w:r w:rsidRPr="0089712F">
        <w:rPr>
          <w:rFonts w:ascii="Verdana" w:eastAsia="Times New Roman" w:hAnsi="Verdana" w:cstheme="minorHAnsi"/>
          <w:sz w:val="20"/>
          <w:szCs w:val="20"/>
          <w:lang w:eastAsia="pl-PL"/>
        </w:rPr>
        <w:t>Cywilnego oraz</w:t>
      </w:r>
      <w:r w:rsidR="00D43D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ustawy Prawo zamówień publicznych</w:t>
      </w:r>
      <w:r w:rsidR="00D21F9D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Bez uprzedniej, pisemnej zgody Zamawiającego, Wykonawca nie może dokonać cesji wierzytelności wynikającej z niniejszej umowy.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Jakiekolwiek spory mające związek z wykonywaniem Umowy Strony zobowiązują się rozwiązywać polubownie. W razie braku porozumienia spory będą rozstrzygane przez sąd właściwy dla siedziby Zamawiającego.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Umowa została sporządzona w języku polskim w trzech jednobrzmiących egzemplarzach, jeden egzemplarz dla Wykonawcy i dwa egzemplarze dla Zamawiającego.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Umowa wchodzi w życie z dniem podpisania jej przez obie Strony.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ZAMAWIAJĄCY</w:t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WYKONAWCA</w:t>
      </w:r>
    </w:p>
    <w:p w:rsidR="00132809" w:rsidRPr="0089712F" w:rsidRDefault="00132809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132809" w:rsidRPr="0089712F" w:rsidSect="00D56F01">
      <w:headerReference w:type="default" r:id="rId9"/>
      <w:footerReference w:type="default" r:id="rId10"/>
      <w:pgSz w:w="11906" w:h="16838"/>
      <w:pgMar w:top="426" w:right="851" w:bottom="851" w:left="851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F1" w:rsidRDefault="008234F1" w:rsidP="004D3707">
      <w:pPr>
        <w:spacing w:after="0" w:line="240" w:lineRule="auto"/>
      </w:pPr>
      <w:r>
        <w:separator/>
      </w:r>
    </w:p>
  </w:endnote>
  <w:endnote w:type="continuationSeparator" w:id="0">
    <w:p w:rsidR="008234F1" w:rsidRDefault="008234F1" w:rsidP="004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7" w:rsidRDefault="004D3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F1" w:rsidRDefault="008234F1" w:rsidP="004D3707">
      <w:pPr>
        <w:spacing w:after="0" w:line="240" w:lineRule="auto"/>
      </w:pPr>
      <w:r>
        <w:separator/>
      </w:r>
    </w:p>
  </w:footnote>
  <w:footnote w:type="continuationSeparator" w:id="0">
    <w:p w:rsidR="008234F1" w:rsidRDefault="008234F1" w:rsidP="004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7" w:rsidRPr="00437F26" w:rsidRDefault="004D370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AE0"/>
    <w:multiLevelType w:val="hybridMultilevel"/>
    <w:tmpl w:val="DC30A742"/>
    <w:lvl w:ilvl="0" w:tplc="B54A44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5D40658">
      <w:start w:val="1"/>
      <w:numFmt w:val="lowerLetter"/>
      <w:lvlText w:val="%2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2" w:tplc="3B0EDDB0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 w:tplc="374CD222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3265"/>
    <w:multiLevelType w:val="hybridMultilevel"/>
    <w:tmpl w:val="0864367E"/>
    <w:lvl w:ilvl="0" w:tplc="CE726A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35694"/>
    <w:multiLevelType w:val="hybridMultilevel"/>
    <w:tmpl w:val="65BEBCA0"/>
    <w:lvl w:ilvl="0" w:tplc="1CECFE58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C916E322">
      <w:start w:val="1"/>
      <w:numFmt w:val="decimal"/>
      <w:lvlText w:val="%5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 w15:restartNumberingAfterBreak="0">
    <w:nsid w:val="04473951"/>
    <w:multiLevelType w:val="hybridMultilevel"/>
    <w:tmpl w:val="1AA0B4F8"/>
    <w:lvl w:ilvl="0" w:tplc="C7A0DE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5D86FE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07C06D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E5C9D1A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53EE0"/>
    <w:multiLevelType w:val="hybridMultilevel"/>
    <w:tmpl w:val="5E148BF4"/>
    <w:lvl w:ilvl="0" w:tplc="A5F0954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419D9"/>
    <w:multiLevelType w:val="hybridMultilevel"/>
    <w:tmpl w:val="C0A4C38C"/>
    <w:lvl w:ilvl="0" w:tplc="9EE68D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56C060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 w:tplc="5038C7DC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7659"/>
    <w:multiLevelType w:val="hybridMultilevel"/>
    <w:tmpl w:val="C3960370"/>
    <w:lvl w:ilvl="0" w:tplc="2E5498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15E73"/>
    <w:multiLevelType w:val="hybridMultilevel"/>
    <w:tmpl w:val="F39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5C9F"/>
    <w:multiLevelType w:val="hybridMultilevel"/>
    <w:tmpl w:val="68B8C57A"/>
    <w:lvl w:ilvl="0" w:tplc="42E4B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41A8F"/>
    <w:multiLevelType w:val="hybridMultilevel"/>
    <w:tmpl w:val="4EB630AA"/>
    <w:lvl w:ilvl="0" w:tplc="6D0E39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0326"/>
    <w:multiLevelType w:val="hybridMultilevel"/>
    <w:tmpl w:val="1AA0B4F8"/>
    <w:lvl w:ilvl="0" w:tplc="C7A0DE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5D86FE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07C06D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E5C9D1A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16FB2"/>
    <w:multiLevelType w:val="hybridMultilevel"/>
    <w:tmpl w:val="A454A472"/>
    <w:lvl w:ilvl="0" w:tplc="D5664C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27A66"/>
    <w:multiLevelType w:val="hybridMultilevel"/>
    <w:tmpl w:val="EEF27AA6"/>
    <w:lvl w:ilvl="0" w:tplc="809418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9183A"/>
    <w:multiLevelType w:val="hybridMultilevel"/>
    <w:tmpl w:val="863C1B78"/>
    <w:lvl w:ilvl="0" w:tplc="7AD6D95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F540278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82C3F"/>
    <w:multiLevelType w:val="hybridMultilevel"/>
    <w:tmpl w:val="73C6FA1C"/>
    <w:lvl w:ilvl="0" w:tplc="0C0477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97D82"/>
    <w:multiLevelType w:val="hybridMultilevel"/>
    <w:tmpl w:val="9402A956"/>
    <w:lvl w:ilvl="0" w:tplc="5CB62390">
      <w:start w:val="1"/>
      <w:numFmt w:val="decimal"/>
      <w:lvlText w:val="%1."/>
      <w:lvlJc w:val="left"/>
      <w:pPr>
        <w:ind w:left="43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F094BCA"/>
    <w:multiLevelType w:val="hybridMultilevel"/>
    <w:tmpl w:val="77B85DAA"/>
    <w:lvl w:ilvl="0" w:tplc="D8583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7A0F58"/>
    <w:multiLevelType w:val="hybridMultilevel"/>
    <w:tmpl w:val="8F2E4E6E"/>
    <w:lvl w:ilvl="0" w:tplc="36AA8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B7181"/>
    <w:multiLevelType w:val="hybridMultilevel"/>
    <w:tmpl w:val="E3003B8E"/>
    <w:lvl w:ilvl="0" w:tplc="AD3C4F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A59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B2BC1"/>
    <w:multiLevelType w:val="hybridMultilevel"/>
    <w:tmpl w:val="A002E3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57B6"/>
    <w:multiLevelType w:val="hybridMultilevel"/>
    <w:tmpl w:val="5FD87C12"/>
    <w:lvl w:ilvl="0" w:tplc="E856C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6D9B"/>
    <w:multiLevelType w:val="hybridMultilevel"/>
    <w:tmpl w:val="0672BC0A"/>
    <w:lvl w:ilvl="0" w:tplc="63F8A7F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Verdana" w:eastAsia="Calibri" w:hAnsi="Verdana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DD26CA2"/>
    <w:multiLevelType w:val="hybridMultilevel"/>
    <w:tmpl w:val="85941856"/>
    <w:lvl w:ilvl="0" w:tplc="1F0C8C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96AD9"/>
    <w:multiLevelType w:val="hybridMultilevel"/>
    <w:tmpl w:val="73CE196A"/>
    <w:lvl w:ilvl="0" w:tplc="F0C2FA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8465B0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E1BA1"/>
    <w:multiLevelType w:val="hybridMultilevel"/>
    <w:tmpl w:val="0EDA12AC"/>
    <w:lvl w:ilvl="0" w:tplc="53EE41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89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33B56"/>
    <w:multiLevelType w:val="multilevel"/>
    <w:tmpl w:val="886C2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550EE3"/>
    <w:multiLevelType w:val="hybridMultilevel"/>
    <w:tmpl w:val="74F421B8"/>
    <w:lvl w:ilvl="0" w:tplc="7AD6D95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37414"/>
    <w:multiLevelType w:val="hybridMultilevel"/>
    <w:tmpl w:val="201640BE"/>
    <w:lvl w:ilvl="0" w:tplc="10086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BF2DBF"/>
    <w:multiLevelType w:val="hybridMultilevel"/>
    <w:tmpl w:val="6C1CDCBA"/>
    <w:lvl w:ilvl="0" w:tplc="BDBAFA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5"/>
  </w:num>
  <w:num w:numId="5">
    <w:abstractNumId w:val="26"/>
  </w:num>
  <w:num w:numId="6">
    <w:abstractNumId w:val="13"/>
  </w:num>
  <w:num w:numId="7">
    <w:abstractNumId w:val="18"/>
  </w:num>
  <w:num w:numId="8">
    <w:abstractNumId w:val="1"/>
  </w:num>
  <w:num w:numId="9">
    <w:abstractNumId w:val="27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28"/>
  </w:num>
  <w:num w:numId="15">
    <w:abstractNumId w:val="14"/>
  </w:num>
  <w:num w:numId="16">
    <w:abstractNumId w:val="0"/>
  </w:num>
  <w:num w:numId="17">
    <w:abstractNumId w:val="24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4"/>
  </w:num>
  <w:num w:numId="23">
    <w:abstractNumId w:val="10"/>
  </w:num>
  <w:num w:numId="24">
    <w:abstractNumId w:val="19"/>
  </w:num>
  <w:num w:numId="25">
    <w:abstractNumId w:val="7"/>
  </w:num>
  <w:num w:numId="26">
    <w:abstractNumId w:val="21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07"/>
    <w:rsid w:val="00036E0E"/>
    <w:rsid w:val="000669D2"/>
    <w:rsid w:val="000D0EAA"/>
    <w:rsid w:val="000F5C9B"/>
    <w:rsid w:val="00132809"/>
    <w:rsid w:val="00137180"/>
    <w:rsid w:val="001576E4"/>
    <w:rsid w:val="0017210A"/>
    <w:rsid w:val="001970D6"/>
    <w:rsid w:val="001D244A"/>
    <w:rsid w:val="001E2A02"/>
    <w:rsid w:val="001F2027"/>
    <w:rsid w:val="00243813"/>
    <w:rsid w:val="00251AED"/>
    <w:rsid w:val="00281398"/>
    <w:rsid w:val="00283273"/>
    <w:rsid w:val="002C39CC"/>
    <w:rsid w:val="002D4DE2"/>
    <w:rsid w:val="002D5B50"/>
    <w:rsid w:val="002F6C6A"/>
    <w:rsid w:val="003308A0"/>
    <w:rsid w:val="00341511"/>
    <w:rsid w:val="00362306"/>
    <w:rsid w:val="003A13B3"/>
    <w:rsid w:val="003B5149"/>
    <w:rsid w:val="003D1D92"/>
    <w:rsid w:val="00401D78"/>
    <w:rsid w:val="004116DE"/>
    <w:rsid w:val="004149B2"/>
    <w:rsid w:val="004418B0"/>
    <w:rsid w:val="0044363C"/>
    <w:rsid w:val="004612ED"/>
    <w:rsid w:val="00471988"/>
    <w:rsid w:val="00491221"/>
    <w:rsid w:val="00496676"/>
    <w:rsid w:val="004C5C44"/>
    <w:rsid w:val="004D3707"/>
    <w:rsid w:val="004D7B34"/>
    <w:rsid w:val="004E052D"/>
    <w:rsid w:val="004E42EF"/>
    <w:rsid w:val="00501551"/>
    <w:rsid w:val="00513AC9"/>
    <w:rsid w:val="005741F3"/>
    <w:rsid w:val="005767AB"/>
    <w:rsid w:val="00592507"/>
    <w:rsid w:val="00593218"/>
    <w:rsid w:val="005E0827"/>
    <w:rsid w:val="005F35A5"/>
    <w:rsid w:val="005F46DB"/>
    <w:rsid w:val="00643FFB"/>
    <w:rsid w:val="00655A9E"/>
    <w:rsid w:val="006641A4"/>
    <w:rsid w:val="006A6EAF"/>
    <w:rsid w:val="00762150"/>
    <w:rsid w:val="007A3F82"/>
    <w:rsid w:val="007A3FF0"/>
    <w:rsid w:val="007B6FA9"/>
    <w:rsid w:val="007F02BA"/>
    <w:rsid w:val="008234F1"/>
    <w:rsid w:val="00844276"/>
    <w:rsid w:val="008710A4"/>
    <w:rsid w:val="008753B8"/>
    <w:rsid w:val="0089712F"/>
    <w:rsid w:val="008C59E9"/>
    <w:rsid w:val="008F4675"/>
    <w:rsid w:val="009054D0"/>
    <w:rsid w:val="00912F8E"/>
    <w:rsid w:val="00914D1E"/>
    <w:rsid w:val="0092695B"/>
    <w:rsid w:val="009617F1"/>
    <w:rsid w:val="00967E2B"/>
    <w:rsid w:val="009870CA"/>
    <w:rsid w:val="009A508D"/>
    <w:rsid w:val="00A01FBF"/>
    <w:rsid w:val="00A2600D"/>
    <w:rsid w:val="00A3773D"/>
    <w:rsid w:val="00A546D2"/>
    <w:rsid w:val="00A7278E"/>
    <w:rsid w:val="00AC666D"/>
    <w:rsid w:val="00AE2DAE"/>
    <w:rsid w:val="00B108F9"/>
    <w:rsid w:val="00B75785"/>
    <w:rsid w:val="00B95073"/>
    <w:rsid w:val="00C236F1"/>
    <w:rsid w:val="00C3541D"/>
    <w:rsid w:val="00C51E10"/>
    <w:rsid w:val="00C6629C"/>
    <w:rsid w:val="00C85A36"/>
    <w:rsid w:val="00CC6F1C"/>
    <w:rsid w:val="00D21F9D"/>
    <w:rsid w:val="00D43DDC"/>
    <w:rsid w:val="00D50E14"/>
    <w:rsid w:val="00D56F01"/>
    <w:rsid w:val="00DC49F2"/>
    <w:rsid w:val="00E004AC"/>
    <w:rsid w:val="00E10B24"/>
    <w:rsid w:val="00E24EC3"/>
    <w:rsid w:val="00E27FD8"/>
    <w:rsid w:val="00E426F9"/>
    <w:rsid w:val="00E55438"/>
    <w:rsid w:val="00EA3127"/>
    <w:rsid w:val="00ED596F"/>
    <w:rsid w:val="00EF56E4"/>
    <w:rsid w:val="00F04C12"/>
    <w:rsid w:val="00F866CB"/>
    <w:rsid w:val="00FA5AA7"/>
    <w:rsid w:val="00FD175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D119-337F-4070-A990-9ADCBE7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07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7B6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07"/>
  </w:style>
  <w:style w:type="paragraph" w:styleId="Stopka">
    <w:name w:val="footer"/>
    <w:basedOn w:val="Normalny"/>
    <w:link w:val="StopkaZnak"/>
    <w:uiPriority w:val="99"/>
    <w:unhideWhenUsed/>
    <w:rsid w:val="004D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07"/>
  </w:style>
  <w:style w:type="numbering" w:customStyle="1" w:styleId="Bezlisty1">
    <w:name w:val="Bez listy1"/>
    <w:next w:val="Bezlisty"/>
    <w:semiHidden/>
    <w:unhideWhenUsed/>
    <w:rsid w:val="004D3707"/>
  </w:style>
  <w:style w:type="paragraph" w:customStyle="1" w:styleId="Default">
    <w:name w:val="Default"/>
    <w:rsid w:val="004D3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3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D37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7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07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link w:val="TekstZnak"/>
    <w:rsid w:val="004D370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4D3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D3707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707"/>
    <w:rPr>
      <w:color w:val="0000FF" w:themeColor="hyperlink"/>
      <w:u w:val="single"/>
    </w:rPr>
  </w:style>
  <w:style w:type="paragraph" w:styleId="Tekstpodstawowy">
    <w:name w:val="Body Text"/>
    <w:aliases w:val=" Znak"/>
    <w:basedOn w:val="Normalny"/>
    <w:link w:val="TekstpodstawowyZnak"/>
    <w:unhideWhenUsed/>
    <w:rsid w:val="004D3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D370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D3707"/>
    <w:pPr>
      <w:spacing w:after="0" w:line="240" w:lineRule="auto"/>
    </w:pPr>
  </w:style>
  <w:style w:type="character" w:styleId="Odwoaniedokomentarza">
    <w:name w:val="annotation reference"/>
    <w:rsid w:val="004D3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D3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70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D370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4D3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D37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B6F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03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52D-A14A-4BF7-8C26-9258A492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4791</Words>
  <Characters>28751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ewadud</dc:creator>
  <cp:lastModifiedBy>Janusz Chrobak</cp:lastModifiedBy>
  <cp:revision>19</cp:revision>
  <dcterms:created xsi:type="dcterms:W3CDTF">2019-04-23T10:17:00Z</dcterms:created>
  <dcterms:modified xsi:type="dcterms:W3CDTF">2019-06-27T06:08:00Z</dcterms:modified>
</cp:coreProperties>
</file>